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3AE" w:rsidRDefault="002753AE">
      <w:pPr>
        <w:pStyle w:val="Nadpis1"/>
        <w:rPr>
          <w:rFonts w:ascii="Calibri" w:hAnsi="Calibri"/>
          <w:b/>
          <w:bCs/>
          <w:sz w:val="28"/>
        </w:rPr>
      </w:pPr>
      <w:r>
        <w:rPr>
          <w:rFonts w:ascii="Calibri" w:hAnsi="Calibri"/>
          <w:b/>
          <w:bCs/>
          <w:sz w:val="28"/>
        </w:rPr>
        <w:t xml:space="preserve">VÝCHODISKOVÉ PODKLADY </w:t>
      </w:r>
    </w:p>
    <w:p w:rsidR="002753AE" w:rsidRDefault="002753AE">
      <w:pPr>
        <w:ind w:firstLine="708"/>
        <w:rPr>
          <w:rFonts w:ascii="Calibri" w:hAnsi="Calibri"/>
        </w:rPr>
      </w:pPr>
    </w:p>
    <w:p w:rsidR="002753AE" w:rsidRDefault="002753AE">
      <w:pPr>
        <w:ind w:firstLine="708"/>
        <w:rPr>
          <w:rFonts w:ascii="Calibri" w:hAnsi="Calibri"/>
        </w:rPr>
      </w:pPr>
      <w:r>
        <w:rPr>
          <w:rFonts w:ascii="Calibri" w:hAnsi="Calibri"/>
        </w:rPr>
        <w:t>Projekt interiéru vychádza zo zamerania súčasného stavu(7.2016), pôvodnej dokumentácie realizačného projektu kanalizácie na úrovni 1.pp (1948) a z fyzickej obhliadky objektu.</w:t>
      </w:r>
    </w:p>
    <w:p w:rsidR="002753AE" w:rsidRDefault="002753AE">
      <w:pPr>
        <w:pStyle w:val="Nadpis1"/>
        <w:rPr>
          <w:rFonts w:ascii="Calibri" w:hAnsi="Calibri"/>
          <w:b/>
          <w:bCs/>
          <w:i w:val="0"/>
          <w:iCs w:val="0"/>
        </w:rPr>
      </w:pPr>
    </w:p>
    <w:p w:rsidR="002753AE" w:rsidRDefault="002753AE">
      <w:pPr>
        <w:pStyle w:val="Nadpis1"/>
        <w:rPr>
          <w:rFonts w:ascii="Calibri" w:hAnsi="Calibri"/>
          <w:b/>
          <w:bCs/>
          <w:sz w:val="28"/>
        </w:rPr>
      </w:pPr>
    </w:p>
    <w:p w:rsidR="002753AE" w:rsidRDefault="002753AE">
      <w:pPr>
        <w:pStyle w:val="Nadpis1"/>
        <w:rPr>
          <w:rFonts w:ascii="Calibri" w:hAnsi="Calibri"/>
          <w:b/>
          <w:bCs/>
          <w:sz w:val="28"/>
        </w:rPr>
      </w:pPr>
      <w:r>
        <w:rPr>
          <w:rFonts w:ascii="Calibri" w:hAnsi="Calibri"/>
          <w:b/>
          <w:bCs/>
          <w:sz w:val="28"/>
        </w:rPr>
        <w:t>SÚČASNÝ STAV</w:t>
      </w:r>
    </w:p>
    <w:p w:rsidR="002753AE" w:rsidRDefault="002753AE">
      <w:pPr>
        <w:ind w:firstLine="708"/>
        <w:rPr>
          <w:rFonts w:ascii="Calibri" w:hAnsi="Calibri"/>
        </w:rPr>
      </w:pPr>
    </w:p>
    <w:p w:rsidR="002753AE" w:rsidRDefault="002753AE">
      <w:pPr>
        <w:rPr>
          <w:rFonts w:ascii="Calibri" w:hAnsi="Calibri"/>
        </w:rPr>
      </w:pPr>
      <w:r>
        <w:rPr>
          <w:rFonts w:ascii="Calibri" w:hAnsi="Calibri"/>
        </w:rPr>
        <w:tab/>
        <w:t xml:space="preserve">Hygienické zázemie zamestnancov, študentov a návštevníkov FA STU je v súčasnosti v stave, ktorý nezodpovedá úrovni vzdelávacej inštitúcie. V ostatných rokoch prebehli nekoordinované lokálne rekonštrukcie toaliet v rôznej stavebnej kvalite, niektoré toalety sú doteraz v pôvodnom stave s menšou mierou zásahov. Pôvodné zvislé rozvody kanalizácie vykazujú poruchy, v časti toaliet nie je doteraz zavedená TUV. Cez predsiene a priestory s pisoármi prebieha objektová dilatácia, ktorá </w:t>
      </w:r>
      <w:r w:rsidR="007933FC">
        <w:rPr>
          <w:rFonts w:ascii="Calibri" w:hAnsi="Calibri"/>
        </w:rPr>
        <w:t xml:space="preserve">dlhodobo </w:t>
      </w:r>
      <w:r>
        <w:rPr>
          <w:rFonts w:ascii="Calibri" w:hAnsi="Calibri"/>
        </w:rPr>
        <w:t xml:space="preserve">spôsobuje poruchy kanalizácie, rovnako časti stien a obkladov na hrane dilatácie sú deštruované.  V súčasnosti nevyhovuje dimenzovanie počtu hygienických zariadení reálnym potrebám, nakoľko počet mužov a žien sa v podstate vyrovnal. V priestoroch WC sa odohrali </w:t>
      </w:r>
      <w:r w:rsidR="007933FC">
        <w:rPr>
          <w:rFonts w:ascii="Calibri" w:hAnsi="Calibri"/>
        </w:rPr>
        <w:t xml:space="preserve">v rôznom čase </w:t>
      </w:r>
      <w:r>
        <w:rPr>
          <w:rFonts w:ascii="Calibri" w:hAnsi="Calibri"/>
        </w:rPr>
        <w:t>aj zásahy, ktoré pozmenili pôvodné členenie a tým sa výrazne obmedzil užívateľský komfort.</w:t>
      </w:r>
    </w:p>
    <w:p w:rsidR="00560846" w:rsidRDefault="002753AE">
      <w:pPr>
        <w:rPr>
          <w:rFonts w:ascii="Calibri" w:hAnsi="Calibri"/>
        </w:rPr>
      </w:pPr>
      <w:r>
        <w:rPr>
          <w:rFonts w:ascii="Calibri" w:hAnsi="Calibri"/>
        </w:rPr>
        <w:tab/>
        <w:t xml:space="preserve">V menšej miere sa zachovali pôvodné časti stavebného interiéru, ktoré je možné po </w:t>
      </w:r>
      <w:proofErr w:type="spellStart"/>
      <w:r>
        <w:rPr>
          <w:rFonts w:ascii="Calibri" w:hAnsi="Calibri"/>
        </w:rPr>
        <w:t>repasovaní</w:t>
      </w:r>
      <w:proofErr w:type="spellEnd"/>
      <w:r>
        <w:rPr>
          <w:rFonts w:ascii="Calibri" w:hAnsi="Calibri"/>
        </w:rPr>
        <w:t xml:space="preserve"> opäť použiť v novom návrhu. Pôvodné podlahy sú tvorené šesťuholníkovou kameninovou mozaikou formátu 25x25mm s rôznymi farebnými variantmi (na podlažiach), špárované cementom. Steny sú obložené bielymi </w:t>
      </w:r>
      <w:proofErr w:type="spellStart"/>
      <w:r>
        <w:rPr>
          <w:rFonts w:ascii="Calibri" w:hAnsi="Calibri"/>
        </w:rPr>
        <w:t>belninovými</w:t>
      </w:r>
      <w:proofErr w:type="spellEnd"/>
      <w:r>
        <w:rPr>
          <w:rFonts w:ascii="Calibri" w:hAnsi="Calibri"/>
        </w:rPr>
        <w:t xml:space="preserve"> obkladmi formátu 150x150mm špárované cementom. Nad obkladmi je omietaná stena s maľbou, rovnako ako podhľad. Prechod medzi stenou a stropom je tvorený jednoduchým omietkovým </w:t>
      </w:r>
      <w:proofErr w:type="spellStart"/>
      <w:r>
        <w:rPr>
          <w:rFonts w:ascii="Calibri" w:hAnsi="Calibri"/>
        </w:rPr>
        <w:t>fabiónom</w:t>
      </w:r>
      <w:proofErr w:type="spellEnd"/>
      <w:r>
        <w:rPr>
          <w:rFonts w:ascii="Calibri" w:hAnsi="Calibri"/>
        </w:rPr>
        <w:t xml:space="preserve">. Zárubne sú oceľové s náterom bielej farby, vstupné dvere do predsienky sú drevené s dyhovanou </w:t>
      </w:r>
      <w:proofErr w:type="spellStart"/>
      <w:r>
        <w:rPr>
          <w:rFonts w:ascii="Calibri" w:hAnsi="Calibri"/>
        </w:rPr>
        <w:t>zosadenkou</w:t>
      </w:r>
      <w:proofErr w:type="spellEnd"/>
      <w:r>
        <w:rPr>
          <w:rFonts w:ascii="Calibri" w:hAnsi="Calibri"/>
        </w:rPr>
        <w:t xml:space="preserve">, vnútorné dvere sú bielym náterom so štvorcovým okienkom zaskleným nepriehľadným sklom. </w:t>
      </w:r>
      <w:r w:rsidR="00560846">
        <w:rPr>
          <w:rFonts w:ascii="Calibri" w:hAnsi="Calibri"/>
        </w:rPr>
        <w:t xml:space="preserve">Na spodnej strane dverných krídel je skrutkovaný sokel v. 100mm zo surovej HPL (bez dekoračného papiera) v prirodzenej hnedočervenej farebnosti. </w:t>
      </w:r>
      <w:r>
        <w:rPr>
          <w:rFonts w:ascii="Calibri" w:hAnsi="Calibri"/>
        </w:rPr>
        <w:t>Predsienku a miestnosť upratovačky presvetľujú obdĺžnikové svetlíky tvorené bielym dreveným rámom zasklené nepriehľadným sklom. Dverné kľu</w:t>
      </w:r>
      <w:r w:rsidR="008F7523">
        <w:rPr>
          <w:rFonts w:ascii="Calibri" w:hAnsi="Calibri"/>
        </w:rPr>
        <w:t xml:space="preserve">čky sú hliníkové s obdĺžnikovým </w:t>
      </w:r>
      <w:r>
        <w:rPr>
          <w:rFonts w:ascii="Calibri" w:hAnsi="Calibri"/>
        </w:rPr>
        <w:t xml:space="preserve">štítom, dizajn kľučky sa smerom ku koncu klinovito zoštíhľuje. V niektorých WC kabínkach sa nachádzajú pôvodné WC misy s hornou nádržkou, v predsienkach sú </w:t>
      </w:r>
      <w:proofErr w:type="spellStart"/>
      <w:r>
        <w:rPr>
          <w:rFonts w:ascii="Calibri" w:hAnsi="Calibri"/>
        </w:rPr>
        <w:t>umývadielka</w:t>
      </w:r>
      <w:proofErr w:type="spellEnd"/>
      <w:r>
        <w:rPr>
          <w:rFonts w:ascii="Calibri" w:hAnsi="Calibri"/>
        </w:rPr>
        <w:t xml:space="preserve"> a výlevky.</w:t>
      </w:r>
    </w:p>
    <w:p w:rsidR="002753AE" w:rsidRDefault="00560846">
      <w:pPr>
        <w:rPr>
          <w:rFonts w:ascii="Calibri" w:hAnsi="Calibri"/>
        </w:rPr>
      </w:pPr>
      <w:r>
        <w:rPr>
          <w:rFonts w:ascii="Calibri" w:hAnsi="Calibri"/>
        </w:rPr>
        <w:tab/>
      </w:r>
      <w:r w:rsidR="00E7071A">
        <w:rPr>
          <w:rFonts w:ascii="Calibri" w:hAnsi="Calibri"/>
        </w:rPr>
        <w:t xml:space="preserve">Odvetranie väčšiny priestorov je priamo </w:t>
      </w:r>
      <w:proofErr w:type="spellStart"/>
      <w:r w:rsidR="00E7071A">
        <w:rPr>
          <w:rFonts w:ascii="Calibri" w:hAnsi="Calibri"/>
        </w:rPr>
        <w:t>otváravými</w:t>
      </w:r>
      <w:proofErr w:type="spellEnd"/>
      <w:r w:rsidR="00E7071A">
        <w:rPr>
          <w:rFonts w:ascii="Calibri" w:hAnsi="Calibri"/>
        </w:rPr>
        <w:t xml:space="preserve"> oknami, niektoré predsienky sú napojené na vetrací komín s mriežkou. Ako problematická sa v súčasnosti javí časť priestorov (z dôvodu ich zasadenia mimo fasádu), ktoré sú odkázané na vetranie cez ďalšie priestory alebo na ventilátor zaústený do okenného otvoru, čo po aktuálnej rekonštrukcii okien nie je vhodné riešenie.</w:t>
      </w:r>
    </w:p>
    <w:p w:rsidR="00E7071A" w:rsidRPr="00E7071A" w:rsidRDefault="00E7071A">
      <w:pPr>
        <w:pStyle w:val="Nadpis1"/>
        <w:rPr>
          <w:rFonts w:ascii="Calibri" w:hAnsi="Calibri"/>
          <w:b/>
          <w:bCs/>
          <w:sz w:val="28"/>
        </w:rPr>
      </w:pPr>
    </w:p>
    <w:p w:rsidR="008E41EE" w:rsidRDefault="008E41EE">
      <w:pPr>
        <w:suppressAutoHyphens w:val="0"/>
        <w:rPr>
          <w:rFonts w:ascii="Calibri" w:hAnsi="Calibri"/>
          <w:b/>
          <w:bCs/>
          <w:i/>
          <w:iCs/>
          <w:sz w:val="28"/>
        </w:rPr>
      </w:pPr>
      <w:r>
        <w:rPr>
          <w:rFonts w:ascii="Calibri" w:hAnsi="Calibri"/>
          <w:b/>
          <w:bCs/>
          <w:sz w:val="28"/>
        </w:rPr>
        <w:br w:type="page"/>
      </w:r>
    </w:p>
    <w:p w:rsidR="002753AE" w:rsidRDefault="002753AE">
      <w:pPr>
        <w:pStyle w:val="Nadpis1"/>
        <w:rPr>
          <w:rFonts w:ascii="Calibri" w:hAnsi="Calibri"/>
          <w:b/>
          <w:bCs/>
          <w:sz w:val="28"/>
        </w:rPr>
      </w:pPr>
      <w:r>
        <w:rPr>
          <w:rFonts w:ascii="Calibri" w:hAnsi="Calibri"/>
          <w:b/>
          <w:bCs/>
          <w:sz w:val="28"/>
        </w:rPr>
        <w:lastRenderedPageBreak/>
        <w:t>NAVRHOVANÉ RIEŠENIE</w:t>
      </w:r>
    </w:p>
    <w:p w:rsidR="002753AE" w:rsidRDefault="002753AE">
      <w:pPr>
        <w:rPr>
          <w:rFonts w:ascii="Calibri" w:hAnsi="Calibri"/>
        </w:rPr>
      </w:pPr>
    </w:p>
    <w:p w:rsidR="002753AE" w:rsidRPr="00597B40" w:rsidRDefault="002753AE">
      <w:pPr>
        <w:pStyle w:val="Nadpis1"/>
        <w:rPr>
          <w:rFonts w:ascii="Calibri" w:hAnsi="Calibri"/>
          <w:b/>
          <w:bCs/>
          <w:i w:val="0"/>
          <w:iCs w:val="0"/>
          <w:sz w:val="28"/>
          <w:szCs w:val="28"/>
        </w:rPr>
      </w:pPr>
      <w:r w:rsidRPr="00597B40">
        <w:rPr>
          <w:rFonts w:ascii="Calibri" w:hAnsi="Calibri"/>
          <w:b/>
          <w:bCs/>
          <w:i w:val="0"/>
          <w:iCs w:val="0"/>
          <w:sz w:val="28"/>
          <w:szCs w:val="28"/>
        </w:rPr>
        <w:t>1.</w:t>
      </w:r>
      <w:r w:rsidRPr="00597B40">
        <w:rPr>
          <w:rFonts w:ascii="Calibri" w:hAnsi="Calibri"/>
          <w:b/>
          <w:bCs/>
          <w:i w:val="0"/>
          <w:iCs w:val="0"/>
          <w:sz w:val="28"/>
          <w:szCs w:val="28"/>
        </w:rPr>
        <w:tab/>
      </w:r>
      <w:r w:rsidR="00001DB4" w:rsidRPr="00597B40">
        <w:rPr>
          <w:rFonts w:ascii="Calibri" w:hAnsi="Calibri"/>
          <w:b/>
          <w:bCs/>
          <w:i w:val="0"/>
          <w:iCs w:val="0"/>
          <w:sz w:val="28"/>
          <w:szCs w:val="28"/>
        </w:rPr>
        <w:tab/>
      </w:r>
      <w:r w:rsidRPr="00597B40">
        <w:rPr>
          <w:rFonts w:ascii="Calibri" w:hAnsi="Calibri"/>
          <w:b/>
          <w:bCs/>
          <w:i w:val="0"/>
          <w:iCs w:val="0"/>
          <w:sz w:val="28"/>
          <w:szCs w:val="28"/>
        </w:rPr>
        <w:t>ARCHITEKTONICKO – DISPOZIČNÉ RIEŠENIE</w:t>
      </w:r>
    </w:p>
    <w:p w:rsidR="008E41EE" w:rsidRDefault="00597B40">
      <w:pPr>
        <w:pStyle w:val="Zkladntext"/>
        <w:jc w:val="left"/>
        <w:rPr>
          <w:rFonts w:ascii="Calibri" w:hAnsi="Calibri"/>
        </w:rPr>
      </w:pPr>
      <w:r>
        <w:rPr>
          <w:rFonts w:ascii="Calibri" w:hAnsi="Calibri"/>
        </w:rPr>
        <w:tab/>
      </w:r>
      <w:r w:rsidR="002753AE">
        <w:rPr>
          <w:rFonts w:ascii="Calibri" w:hAnsi="Calibri"/>
        </w:rPr>
        <w:t>Rekonštrukcia zachováva pôvodnú lokalizáciu hygienických zariadení – hlavnú hygienu radenú nad sebou (</w:t>
      </w:r>
      <w:r w:rsidR="005F3A69">
        <w:rPr>
          <w:rFonts w:ascii="Calibri" w:hAnsi="Calibri"/>
        </w:rPr>
        <w:t>súbor</w:t>
      </w:r>
      <w:r w:rsidR="002753AE">
        <w:rPr>
          <w:rFonts w:ascii="Calibri" w:hAnsi="Calibri"/>
        </w:rPr>
        <w:t xml:space="preserve"> č. </w:t>
      </w:r>
      <w:r w:rsidR="008E41EE">
        <w:rPr>
          <w:rFonts w:ascii="Calibri" w:hAnsi="Calibri"/>
        </w:rPr>
        <w:t>2-5</w:t>
      </w:r>
      <w:r w:rsidR="002753AE">
        <w:rPr>
          <w:rFonts w:ascii="Calibri" w:hAnsi="Calibri"/>
        </w:rPr>
        <w:t>) popri schodisk</w:t>
      </w:r>
      <w:r w:rsidR="008E41EE">
        <w:rPr>
          <w:rFonts w:ascii="Calibri" w:hAnsi="Calibri"/>
        </w:rPr>
        <w:t>u</w:t>
      </w:r>
      <w:r w:rsidR="002753AE">
        <w:rPr>
          <w:rFonts w:ascii="Calibri" w:hAnsi="Calibri"/>
        </w:rPr>
        <w:t xml:space="preserve"> </w:t>
      </w:r>
      <w:r w:rsidR="008E41EE">
        <w:rPr>
          <w:rFonts w:ascii="Calibri" w:hAnsi="Calibri"/>
        </w:rPr>
        <w:t>v ľavom krídle</w:t>
      </w:r>
      <w:r w:rsidR="002753AE">
        <w:rPr>
          <w:rFonts w:ascii="Calibri" w:hAnsi="Calibri"/>
        </w:rPr>
        <w:t xml:space="preserve"> budovy. </w:t>
      </w:r>
    </w:p>
    <w:p w:rsidR="002753AE" w:rsidRDefault="002753AE">
      <w:pPr>
        <w:pStyle w:val="Zkladntext"/>
        <w:jc w:val="left"/>
        <w:rPr>
          <w:rFonts w:ascii="Calibri" w:hAnsi="Calibri"/>
        </w:rPr>
      </w:pPr>
      <w:r>
        <w:rPr>
          <w:rFonts w:ascii="Calibri" w:hAnsi="Calibri"/>
        </w:rPr>
        <w:t>Vzhľadom na vyrovnaný počet mužov a žien bolo v navrhovanom stave vymenené pôvodné členenie priestorov v hlavnej hygiene, vďaka čomu pripadne ženám väčší počet WC kabínok. Vymenením mužských a ženských WC sa odstráni aj terajšie problematické umiestnenie pisoárov na stienke v mieste prebiehajúcej objektovej dilatácie. Súčasný stav, keď sú jednotlivé vstupné dvere do predsienok v rôznych pozíciách (niekedy nezmyselne opačne otvárané) je v navrhovanom stave odstránený  – spôsob otvárania a umiestnenie dverných otvorov je zjednotený</w:t>
      </w:r>
      <w:r w:rsidR="008F7523">
        <w:rPr>
          <w:rFonts w:ascii="Calibri" w:hAnsi="Calibri"/>
        </w:rPr>
        <w:t xml:space="preserve"> pre všetky podlažia</w:t>
      </w:r>
      <w:r>
        <w:rPr>
          <w:rFonts w:ascii="Calibri" w:hAnsi="Calibri"/>
        </w:rPr>
        <w:t>.</w:t>
      </w:r>
    </w:p>
    <w:p w:rsidR="002753AE" w:rsidRDefault="002753AE">
      <w:pPr>
        <w:pStyle w:val="Zkladntext"/>
        <w:jc w:val="left"/>
        <w:rPr>
          <w:rFonts w:ascii="Calibri" w:hAnsi="Calibri"/>
        </w:rPr>
      </w:pPr>
      <w:r>
        <w:rPr>
          <w:rFonts w:ascii="Calibri" w:hAnsi="Calibri"/>
        </w:rPr>
        <w:tab/>
        <w:t>Zachované zostáva aj umiestnenie satelitného hygienického zariadenia (</w:t>
      </w:r>
      <w:r w:rsidR="008F7523">
        <w:rPr>
          <w:rFonts w:ascii="Calibri" w:hAnsi="Calibri"/>
        </w:rPr>
        <w:t>súbor</w:t>
      </w:r>
      <w:r>
        <w:rPr>
          <w:rFonts w:ascii="Calibri" w:hAnsi="Calibri"/>
        </w:rPr>
        <w:t xml:space="preserve"> č.</w:t>
      </w:r>
      <w:r w:rsidR="008E41EE">
        <w:rPr>
          <w:rFonts w:ascii="Calibri" w:hAnsi="Calibri"/>
        </w:rPr>
        <w:t>1</w:t>
      </w:r>
      <w:r>
        <w:rPr>
          <w:rFonts w:ascii="Calibri" w:hAnsi="Calibri"/>
        </w:rPr>
        <w:t>) pri aule na 1.np, no z dôvod</w:t>
      </w:r>
      <w:r w:rsidR="007933FC">
        <w:rPr>
          <w:rFonts w:ascii="Calibri" w:hAnsi="Calibri"/>
        </w:rPr>
        <w:t xml:space="preserve">u zmeny pomeru študujúcich mužov a žien </w:t>
      </w:r>
      <w:r>
        <w:rPr>
          <w:rFonts w:ascii="Calibri" w:hAnsi="Calibri"/>
        </w:rPr>
        <w:t>sú nanovo preriešené. V navrhovanom stave majú obe časti priame presvetlenie a vetranie.</w:t>
      </w:r>
    </w:p>
    <w:p w:rsidR="002753AE" w:rsidRDefault="002753AE">
      <w:pPr>
        <w:pStyle w:val="Zkladntext"/>
        <w:jc w:val="left"/>
        <w:rPr>
          <w:rFonts w:ascii="Calibri" w:hAnsi="Calibri"/>
        </w:rPr>
      </w:pPr>
      <w:r>
        <w:rPr>
          <w:rFonts w:ascii="Calibri" w:hAnsi="Calibri"/>
        </w:rPr>
        <w:tab/>
        <w:t>Riešenie zachováva a dopĺňa systém kabínok pre upratovačku (minimálne jedna na poschodí) s výlevkou, ktorá je umiestnená výhradne v tomto priestore.</w:t>
      </w:r>
    </w:p>
    <w:p w:rsidR="002753AE" w:rsidRPr="00E7071A" w:rsidRDefault="002753AE">
      <w:pPr>
        <w:pStyle w:val="Zkladntext"/>
        <w:jc w:val="left"/>
        <w:rPr>
          <w:rFonts w:ascii="Calibri" w:hAnsi="Calibri"/>
        </w:rPr>
      </w:pPr>
    </w:p>
    <w:p w:rsidR="002753AE" w:rsidRPr="00E7071A" w:rsidRDefault="002753AE">
      <w:pPr>
        <w:pStyle w:val="Zkladntext"/>
        <w:jc w:val="left"/>
        <w:rPr>
          <w:rFonts w:ascii="Calibri" w:hAnsi="Calibri"/>
        </w:rPr>
      </w:pPr>
    </w:p>
    <w:p w:rsidR="002753AE" w:rsidRPr="00597B40" w:rsidRDefault="002753AE">
      <w:pPr>
        <w:pStyle w:val="Zkladntext"/>
        <w:jc w:val="left"/>
        <w:rPr>
          <w:rFonts w:ascii="Calibri" w:hAnsi="Calibri"/>
          <w:b/>
          <w:bCs/>
          <w:sz w:val="28"/>
          <w:szCs w:val="28"/>
        </w:rPr>
      </w:pPr>
      <w:r w:rsidRPr="00597B40">
        <w:rPr>
          <w:rFonts w:ascii="Calibri" w:hAnsi="Calibri"/>
          <w:b/>
          <w:bCs/>
          <w:sz w:val="28"/>
          <w:szCs w:val="28"/>
        </w:rPr>
        <w:t>2.</w:t>
      </w:r>
      <w:r w:rsidRPr="00597B40">
        <w:rPr>
          <w:rFonts w:ascii="Calibri" w:hAnsi="Calibri"/>
          <w:b/>
          <w:bCs/>
          <w:sz w:val="28"/>
          <w:szCs w:val="28"/>
        </w:rPr>
        <w:tab/>
        <w:t>DIZAJNOVÁ A MATERIÁLOVO – FAREBNÁ STRATÉGIA</w:t>
      </w:r>
    </w:p>
    <w:p w:rsidR="002753AE" w:rsidRDefault="00597B40">
      <w:pPr>
        <w:pStyle w:val="Zkladntext"/>
        <w:jc w:val="left"/>
        <w:rPr>
          <w:rFonts w:ascii="Calibri" w:hAnsi="Calibri"/>
        </w:rPr>
      </w:pPr>
      <w:r>
        <w:rPr>
          <w:rFonts w:ascii="Calibri" w:hAnsi="Calibri"/>
        </w:rPr>
        <w:tab/>
      </w:r>
      <w:r w:rsidR="002753AE">
        <w:rPr>
          <w:rFonts w:ascii="Calibri" w:hAnsi="Calibri"/>
        </w:rPr>
        <w:t>Budova FA STU je národnou kultúrnou pamiatkou a návrh zachováva pôvodný „</w:t>
      </w:r>
      <w:proofErr w:type="spellStart"/>
      <w:r w:rsidR="002753AE">
        <w:rPr>
          <w:rFonts w:ascii="Calibri" w:hAnsi="Calibri"/>
        </w:rPr>
        <w:t>bellušovský</w:t>
      </w:r>
      <w:proofErr w:type="spellEnd"/>
      <w:r w:rsidR="002753AE">
        <w:rPr>
          <w:rFonts w:ascii="Calibri" w:hAnsi="Calibri"/>
        </w:rPr>
        <w:t>“ charakter rekonštruovaných priestorov hygienických zariadení. Korigované vstupné otvory do predsienok WC budú využívať nanovo osade</w:t>
      </w:r>
      <w:r w:rsidR="007933FC">
        <w:rPr>
          <w:rFonts w:ascii="Calibri" w:hAnsi="Calibri"/>
        </w:rPr>
        <w:t xml:space="preserve">né </w:t>
      </w:r>
      <w:proofErr w:type="spellStart"/>
      <w:r w:rsidR="007933FC">
        <w:rPr>
          <w:rFonts w:ascii="Calibri" w:hAnsi="Calibri"/>
        </w:rPr>
        <w:t>repasované</w:t>
      </w:r>
      <w:proofErr w:type="spellEnd"/>
      <w:r w:rsidR="007933FC">
        <w:rPr>
          <w:rFonts w:ascii="Calibri" w:hAnsi="Calibri"/>
        </w:rPr>
        <w:t xml:space="preserve"> pôvodné zárubne, </w:t>
      </w:r>
      <w:r w:rsidR="002753AE">
        <w:rPr>
          <w:rFonts w:ascii="Calibri" w:hAnsi="Calibri"/>
        </w:rPr>
        <w:t>dverné krídla</w:t>
      </w:r>
      <w:r w:rsidR="007933FC">
        <w:rPr>
          <w:rFonts w:ascii="Calibri" w:hAnsi="Calibri"/>
        </w:rPr>
        <w:t xml:space="preserve"> a prahy</w:t>
      </w:r>
      <w:r w:rsidR="002753AE">
        <w:rPr>
          <w:rFonts w:ascii="Calibri" w:hAnsi="Calibri"/>
        </w:rPr>
        <w:t>, rovnako aj vnútorné dvere budú biele s okienkom so svetlíkom umiestneným na os dverí. Nepôvodné kovania na dverách budú vymenené za dizajnovo podobné originálnym hliníkovým kovan</w:t>
      </w:r>
      <w:r w:rsidR="008F7523">
        <w:rPr>
          <w:rFonts w:ascii="Calibri" w:hAnsi="Calibri"/>
        </w:rPr>
        <w:t>iam s hranatým štítom a kľučkou</w:t>
      </w:r>
      <w:r w:rsidR="002753AE">
        <w:rPr>
          <w:rFonts w:ascii="Calibri" w:hAnsi="Calibri"/>
        </w:rPr>
        <w:t xml:space="preserve">. Na podlahu bude použitá keramická </w:t>
      </w:r>
      <w:r w:rsidR="008770B4">
        <w:rPr>
          <w:rFonts w:ascii="Calibri" w:hAnsi="Calibri"/>
        </w:rPr>
        <w:t xml:space="preserve">gresová </w:t>
      </w:r>
      <w:r w:rsidR="002753AE">
        <w:rPr>
          <w:rFonts w:ascii="Calibri" w:hAnsi="Calibri"/>
        </w:rPr>
        <w:t>šesťuholníková mozaika 2</w:t>
      </w:r>
      <w:r w:rsidR="00560846">
        <w:rPr>
          <w:rFonts w:ascii="Calibri" w:hAnsi="Calibri"/>
        </w:rPr>
        <w:t>3</w:t>
      </w:r>
      <w:r w:rsidR="008E41EE">
        <w:rPr>
          <w:rFonts w:ascii="Calibri" w:hAnsi="Calibri"/>
        </w:rPr>
        <w:t xml:space="preserve"> </w:t>
      </w:r>
      <w:r w:rsidR="002753AE">
        <w:rPr>
          <w:rFonts w:ascii="Calibri" w:hAnsi="Calibri"/>
        </w:rPr>
        <w:t>x</w:t>
      </w:r>
      <w:r w:rsidR="008E41EE">
        <w:rPr>
          <w:rFonts w:ascii="Calibri" w:hAnsi="Calibri"/>
        </w:rPr>
        <w:t xml:space="preserve"> </w:t>
      </w:r>
      <w:r w:rsidR="002753AE">
        <w:rPr>
          <w:rFonts w:ascii="Calibri" w:hAnsi="Calibri"/>
        </w:rPr>
        <w:t>2</w:t>
      </w:r>
      <w:r w:rsidR="00560846">
        <w:rPr>
          <w:rFonts w:ascii="Calibri" w:hAnsi="Calibri"/>
        </w:rPr>
        <w:t>3</w:t>
      </w:r>
      <w:r w:rsidR="008E41EE">
        <w:rPr>
          <w:rFonts w:ascii="Calibri" w:hAnsi="Calibri"/>
        </w:rPr>
        <w:t xml:space="preserve"> </w:t>
      </w:r>
      <w:r w:rsidR="002753AE">
        <w:rPr>
          <w:rFonts w:ascii="Calibri" w:hAnsi="Calibri"/>
        </w:rPr>
        <w:t>mm</w:t>
      </w:r>
      <w:r w:rsidR="00560846">
        <w:rPr>
          <w:rFonts w:ascii="Calibri" w:hAnsi="Calibri"/>
        </w:rPr>
        <w:t xml:space="preserve"> </w:t>
      </w:r>
      <w:r w:rsidR="002753AE">
        <w:rPr>
          <w:rFonts w:ascii="Calibri" w:hAnsi="Calibri"/>
        </w:rPr>
        <w:t>v </w:t>
      </w:r>
      <w:r w:rsidR="008770B4">
        <w:rPr>
          <w:rFonts w:ascii="Calibri" w:hAnsi="Calibri"/>
        </w:rPr>
        <w:t>tmavo</w:t>
      </w:r>
      <w:r w:rsidR="002753AE">
        <w:rPr>
          <w:rFonts w:ascii="Calibri" w:hAnsi="Calibri"/>
        </w:rPr>
        <w:t>šedej farbe, keramické obklady stien budú do výšky zárubní z bielych glazovaných obkladov štvorcového formátu 100</w:t>
      </w:r>
      <w:r w:rsidR="008E41EE">
        <w:rPr>
          <w:rFonts w:ascii="Calibri" w:hAnsi="Calibri"/>
        </w:rPr>
        <w:t xml:space="preserve"> </w:t>
      </w:r>
      <w:r w:rsidR="002753AE">
        <w:rPr>
          <w:rFonts w:ascii="Calibri" w:hAnsi="Calibri"/>
        </w:rPr>
        <w:t>x 100</w:t>
      </w:r>
      <w:r w:rsidR="008E41EE">
        <w:rPr>
          <w:rFonts w:ascii="Calibri" w:hAnsi="Calibri"/>
        </w:rPr>
        <w:t xml:space="preserve"> </w:t>
      </w:r>
      <w:r w:rsidR="002753AE">
        <w:rPr>
          <w:rFonts w:ascii="Calibri" w:hAnsi="Calibri"/>
        </w:rPr>
        <w:t xml:space="preserve">mm, v takej kvalite, ktorú je možné použiť </w:t>
      </w:r>
      <w:r w:rsidR="008E41EE">
        <w:rPr>
          <w:rFonts w:ascii="Calibri" w:hAnsi="Calibri"/>
        </w:rPr>
        <w:t xml:space="preserve">aj </w:t>
      </w:r>
      <w:r w:rsidR="008F7523">
        <w:rPr>
          <w:rFonts w:ascii="Calibri" w:hAnsi="Calibri"/>
        </w:rPr>
        <w:t xml:space="preserve">v </w:t>
      </w:r>
      <w:r w:rsidR="002753AE">
        <w:rPr>
          <w:rFonts w:ascii="Calibri" w:hAnsi="Calibri"/>
        </w:rPr>
        <w:t>miestnostiach upratovačiek. Samotné delenie kabínok bude riešen</w:t>
      </w:r>
      <w:r w:rsidR="007933FC">
        <w:rPr>
          <w:rFonts w:ascii="Calibri" w:hAnsi="Calibri"/>
        </w:rPr>
        <w:t>é</w:t>
      </w:r>
      <w:r w:rsidR="002753AE">
        <w:rPr>
          <w:rFonts w:ascii="Calibri" w:hAnsi="Calibri"/>
        </w:rPr>
        <w:t xml:space="preserve"> ľahkými inštalačnými priečkami s laminovaným povrchom v svetlošedej farebnosti. </w:t>
      </w:r>
      <w:r w:rsidR="00E7071A">
        <w:rPr>
          <w:rFonts w:ascii="Calibri" w:hAnsi="Calibri"/>
        </w:rPr>
        <w:t xml:space="preserve">V priestoroch WC a v predsienkach je znížený plný SDK podhľad, priestory upratovačiek a sprchy sú bez podhľadu. </w:t>
      </w:r>
      <w:r w:rsidR="002753AE">
        <w:rPr>
          <w:rFonts w:ascii="Calibri" w:hAnsi="Calibri"/>
        </w:rPr>
        <w:t>Systém osvetlenia spravidla vychádza z priestorových súvislostí –</w:t>
      </w:r>
      <w:r w:rsidR="008F7523">
        <w:rPr>
          <w:rFonts w:ascii="Calibri" w:hAnsi="Calibri"/>
        </w:rPr>
        <w:t xml:space="preserve"> líniové LED osvetlenie v zapustenej</w:t>
      </w:r>
      <w:r w:rsidR="002753AE">
        <w:rPr>
          <w:rFonts w:ascii="Calibri" w:hAnsi="Calibri"/>
        </w:rPr>
        <w:t xml:space="preserve"> pozdĺžn</w:t>
      </w:r>
      <w:r w:rsidR="008F7523">
        <w:rPr>
          <w:rFonts w:ascii="Calibri" w:hAnsi="Calibri"/>
        </w:rPr>
        <w:t xml:space="preserve">ej nike v podhľade </w:t>
      </w:r>
      <w:r w:rsidR="002753AE">
        <w:rPr>
          <w:rFonts w:ascii="Calibri" w:hAnsi="Calibri"/>
        </w:rPr>
        <w:t xml:space="preserve">na strane pisoárov a umývadiel a bodové zapustené svietidlá nad kabínkami. Dizajn záchodových mís, umývadiel, pisoárov a výleviek zodpovedá architektonickému charakteru </w:t>
      </w:r>
      <w:r w:rsidR="008F7523">
        <w:rPr>
          <w:rFonts w:ascii="Calibri" w:hAnsi="Calibri"/>
        </w:rPr>
        <w:t>priestorov. Všetky d</w:t>
      </w:r>
      <w:r w:rsidR="002753AE">
        <w:rPr>
          <w:rFonts w:ascii="Calibri" w:hAnsi="Calibri"/>
        </w:rPr>
        <w:t xml:space="preserve">oplnky </w:t>
      </w:r>
      <w:r w:rsidR="008770B4">
        <w:rPr>
          <w:rFonts w:ascii="Calibri" w:hAnsi="Calibri"/>
        </w:rPr>
        <w:t xml:space="preserve">(dávkovač toaletného papiera, dávkovač mydla, sušič rúk, </w:t>
      </w:r>
      <w:proofErr w:type="spellStart"/>
      <w:r w:rsidR="008770B4">
        <w:rPr>
          <w:rFonts w:ascii="Calibri" w:hAnsi="Calibri"/>
        </w:rPr>
        <w:t>wc</w:t>
      </w:r>
      <w:proofErr w:type="spellEnd"/>
      <w:r w:rsidR="008770B4">
        <w:rPr>
          <w:rFonts w:ascii="Calibri" w:hAnsi="Calibri"/>
        </w:rPr>
        <w:t xml:space="preserve"> kefa, hygienický kôš a pod.) </w:t>
      </w:r>
      <w:r w:rsidR="002753AE">
        <w:rPr>
          <w:rFonts w:ascii="Calibri" w:hAnsi="Calibri"/>
        </w:rPr>
        <w:t>budú v bielej farbe.</w:t>
      </w:r>
      <w:r w:rsidR="008770B4">
        <w:rPr>
          <w:rFonts w:ascii="Calibri" w:hAnsi="Calibri"/>
        </w:rPr>
        <w:t xml:space="preserve"> Na vstupných dverách do predsienok (s výnimkou miestnosti upratovačiek) je vhodné osadiť jednoznačné piktogramy</w:t>
      </w:r>
      <w:r w:rsidR="00C70528">
        <w:rPr>
          <w:rFonts w:ascii="Calibri" w:hAnsi="Calibri"/>
        </w:rPr>
        <w:t xml:space="preserve"> aj z hľadiska generálnej výmeny pozícií toaliet pre mužov a ženy.</w:t>
      </w:r>
    </w:p>
    <w:p w:rsidR="00C70528" w:rsidRPr="00E7071A" w:rsidRDefault="00C70528">
      <w:pPr>
        <w:pStyle w:val="Zkladntext"/>
        <w:jc w:val="left"/>
        <w:rPr>
          <w:rFonts w:ascii="Calibri" w:hAnsi="Calibri"/>
        </w:rPr>
      </w:pPr>
    </w:p>
    <w:p w:rsidR="00C70528" w:rsidRPr="00E7071A" w:rsidRDefault="00C70528">
      <w:pPr>
        <w:pStyle w:val="Nadpis1"/>
        <w:rPr>
          <w:rFonts w:ascii="Calibri" w:hAnsi="Calibri"/>
          <w:b/>
          <w:bCs/>
          <w:i w:val="0"/>
          <w:iCs w:val="0"/>
        </w:rPr>
      </w:pPr>
    </w:p>
    <w:p w:rsidR="002753AE" w:rsidRPr="00597B40" w:rsidRDefault="00001DB4">
      <w:pPr>
        <w:pStyle w:val="Nadpis1"/>
        <w:rPr>
          <w:rFonts w:ascii="Calibri" w:hAnsi="Calibri"/>
          <w:b/>
          <w:bCs/>
          <w:i w:val="0"/>
          <w:iCs w:val="0"/>
          <w:sz w:val="28"/>
          <w:szCs w:val="28"/>
        </w:rPr>
      </w:pPr>
      <w:r w:rsidRPr="00597B40">
        <w:rPr>
          <w:rFonts w:ascii="Calibri" w:hAnsi="Calibri"/>
          <w:b/>
          <w:bCs/>
          <w:i w:val="0"/>
          <w:iCs w:val="0"/>
          <w:sz w:val="28"/>
          <w:szCs w:val="28"/>
        </w:rPr>
        <w:t>3.</w:t>
      </w:r>
      <w:r w:rsidRPr="00597B40">
        <w:rPr>
          <w:rFonts w:ascii="Calibri" w:hAnsi="Calibri"/>
          <w:b/>
          <w:bCs/>
          <w:i w:val="0"/>
          <w:iCs w:val="0"/>
          <w:sz w:val="28"/>
          <w:szCs w:val="28"/>
        </w:rPr>
        <w:tab/>
      </w:r>
      <w:r w:rsidRPr="00597B40">
        <w:rPr>
          <w:rFonts w:ascii="Calibri" w:hAnsi="Calibri"/>
          <w:b/>
          <w:bCs/>
          <w:i w:val="0"/>
          <w:iCs w:val="0"/>
          <w:sz w:val="28"/>
          <w:szCs w:val="28"/>
        </w:rPr>
        <w:tab/>
      </w:r>
      <w:r w:rsidR="002753AE" w:rsidRPr="00597B40">
        <w:rPr>
          <w:rFonts w:ascii="Calibri" w:hAnsi="Calibri"/>
          <w:b/>
          <w:bCs/>
          <w:i w:val="0"/>
          <w:iCs w:val="0"/>
          <w:sz w:val="28"/>
          <w:szCs w:val="28"/>
        </w:rPr>
        <w:t>STAVEBNÉ RIEŠENIE</w:t>
      </w:r>
    </w:p>
    <w:p w:rsidR="002753AE" w:rsidRDefault="002753AE">
      <w:pPr>
        <w:pStyle w:val="Zkladntext"/>
        <w:jc w:val="left"/>
        <w:rPr>
          <w:rFonts w:ascii="Calibri" w:hAnsi="Calibri"/>
        </w:rPr>
      </w:pPr>
      <w:r>
        <w:rPr>
          <w:rFonts w:ascii="Calibri" w:hAnsi="Calibri"/>
          <w:b/>
          <w:bCs/>
        </w:rPr>
        <w:t>3.1</w:t>
      </w:r>
      <w:r>
        <w:rPr>
          <w:rFonts w:ascii="Calibri" w:hAnsi="Calibri"/>
          <w:b/>
          <w:bCs/>
        </w:rPr>
        <w:tab/>
        <w:t xml:space="preserve">HLAVNÁ HYGIENA </w:t>
      </w:r>
      <w:r>
        <w:rPr>
          <w:rFonts w:ascii="Calibri" w:hAnsi="Calibri"/>
        </w:rPr>
        <w:t>(</w:t>
      </w:r>
      <w:r w:rsidR="00001DB4">
        <w:rPr>
          <w:rFonts w:ascii="Calibri" w:hAnsi="Calibri"/>
        </w:rPr>
        <w:t>súbor</w:t>
      </w:r>
      <w:r>
        <w:rPr>
          <w:rFonts w:ascii="Calibri" w:hAnsi="Calibri"/>
        </w:rPr>
        <w:t xml:space="preserve"> č. </w:t>
      </w:r>
      <w:r w:rsidR="008E41EE">
        <w:rPr>
          <w:rFonts w:ascii="Calibri" w:hAnsi="Calibri"/>
        </w:rPr>
        <w:t>2-5</w:t>
      </w:r>
      <w:r>
        <w:rPr>
          <w:rFonts w:ascii="Calibri" w:hAnsi="Calibri"/>
        </w:rPr>
        <w:t>)</w:t>
      </w:r>
    </w:p>
    <w:p w:rsidR="002753AE" w:rsidRDefault="002753AE">
      <w:pPr>
        <w:pStyle w:val="Zkladntext"/>
        <w:jc w:val="left"/>
        <w:rPr>
          <w:rFonts w:ascii="Calibri" w:hAnsi="Calibri"/>
        </w:rPr>
      </w:pPr>
      <w:r>
        <w:rPr>
          <w:rFonts w:ascii="Calibri" w:hAnsi="Calibri"/>
        </w:rPr>
        <w:tab/>
        <w:t>Dverné otvory, ktoré budú upravované v pôvodných murovaných priečkach hr. 150mm budú domurované plnou pálenou tehlou na VC maltu (100</w:t>
      </w:r>
      <w:r w:rsidR="008E41EE">
        <w:rPr>
          <w:rFonts w:ascii="Calibri" w:hAnsi="Calibri"/>
        </w:rPr>
        <w:t xml:space="preserve"> </w:t>
      </w:r>
      <w:proofErr w:type="spellStart"/>
      <w:r>
        <w:rPr>
          <w:rFonts w:ascii="Calibri" w:hAnsi="Calibri"/>
        </w:rPr>
        <w:t>MPa</w:t>
      </w:r>
      <w:proofErr w:type="spellEnd"/>
      <w:r>
        <w:rPr>
          <w:rFonts w:ascii="Calibri" w:hAnsi="Calibri"/>
        </w:rPr>
        <w:t xml:space="preserve">). Zo strany </w:t>
      </w:r>
      <w:r>
        <w:rPr>
          <w:rFonts w:ascii="Calibri" w:hAnsi="Calibri"/>
        </w:rPr>
        <w:lastRenderedPageBreak/>
        <w:t xml:space="preserve">chodby bude po obvode zárubní zachovaná oblá </w:t>
      </w:r>
      <w:proofErr w:type="spellStart"/>
      <w:r>
        <w:rPr>
          <w:rFonts w:ascii="Calibri" w:hAnsi="Calibri"/>
        </w:rPr>
        <w:t>nuta</w:t>
      </w:r>
      <w:proofErr w:type="spellEnd"/>
      <w:r>
        <w:rPr>
          <w:rFonts w:ascii="Calibri" w:hAnsi="Calibri"/>
        </w:rPr>
        <w:t xml:space="preserve"> (drážka) hĺbky cca 5</w:t>
      </w:r>
      <w:r w:rsidR="005D4F0E">
        <w:rPr>
          <w:rFonts w:ascii="Calibri" w:hAnsi="Calibri"/>
        </w:rPr>
        <w:t xml:space="preserve"> </w:t>
      </w:r>
      <w:r>
        <w:rPr>
          <w:rFonts w:ascii="Calibri" w:hAnsi="Calibri"/>
        </w:rPr>
        <w:t>mm a šírky cca 15mm. Zasiahnuté a doplnené časti omietky zo strany chodby budú upravené do podobnej reliéfnej úpravy omietky s náterom ako sú upravené existujúce steny. Spoločná stena medzi WC muži a WC ženy, ktorá o</w:t>
      </w:r>
      <w:r w:rsidR="00001DB4">
        <w:rPr>
          <w:rFonts w:ascii="Calibri" w:hAnsi="Calibri"/>
        </w:rPr>
        <w:t xml:space="preserve">bsahuje zabudované </w:t>
      </w:r>
      <w:proofErr w:type="spellStart"/>
      <w:r w:rsidR="00001DB4">
        <w:rPr>
          <w:rFonts w:ascii="Calibri" w:hAnsi="Calibri"/>
        </w:rPr>
        <w:t>podomietkové</w:t>
      </w:r>
      <w:proofErr w:type="spellEnd"/>
      <w:r w:rsidR="00001DB4">
        <w:rPr>
          <w:rFonts w:ascii="Calibri" w:hAnsi="Calibri"/>
        </w:rPr>
        <w:t xml:space="preserve"> </w:t>
      </w:r>
      <w:r>
        <w:rPr>
          <w:rFonts w:ascii="Calibri" w:hAnsi="Calibri"/>
        </w:rPr>
        <w:t xml:space="preserve">nádržky, bude nanovo vytvorená z SDK steny s obojstranným dvojitým opláštením zo sadrokartónu </w:t>
      </w:r>
      <w:proofErr w:type="spellStart"/>
      <w:r>
        <w:rPr>
          <w:rFonts w:ascii="Calibri" w:hAnsi="Calibri"/>
        </w:rPr>
        <w:t>hr.12,5</w:t>
      </w:r>
      <w:proofErr w:type="spellEnd"/>
      <w:r w:rsidR="005D4F0E">
        <w:rPr>
          <w:rFonts w:ascii="Calibri" w:hAnsi="Calibri"/>
        </w:rPr>
        <w:t xml:space="preserve"> </w:t>
      </w:r>
      <w:r>
        <w:rPr>
          <w:rFonts w:ascii="Calibri" w:hAnsi="Calibri"/>
        </w:rPr>
        <w:t>mm určeného do vlhkého prostredia. Táto stena bude osadená vždy na šírku medziokenného stĺpika, z ktorého budú pred realizáciou odstránené omiet</w:t>
      </w:r>
      <w:r w:rsidR="00A71A4D">
        <w:rPr>
          <w:rFonts w:ascii="Calibri" w:hAnsi="Calibri"/>
        </w:rPr>
        <w:t>ky</w:t>
      </w:r>
      <w:r>
        <w:rPr>
          <w:rFonts w:ascii="Calibri" w:hAnsi="Calibri"/>
        </w:rPr>
        <w:t xml:space="preserve"> okenn</w:t>
      </w:r>
      <w:r w:rsidR="00A71A4D">
        <w:rPr>
          <w:rFonts w:ascii="Calibri" w:hAnsi="Calibri"/>
        </w:rPr>
        <w:t>ých</w:t>
      </w:r>
      <w:r>
        <w:rPr>
          <w:rFonts w:ascii="Calibri" w:hAnsi="Calibri"/>
        </w:rPr>
        <w:t xml:space="preserve"> špal</w:t>
      </w:r>
      <w:r w:rsidR="00A71A4D">
        <w:rPr>
          <w:rFonts w:ascii="Calibri" w:hAnsi="Calibri"/>
        </w:rPr>
        <w:t>iet</w:t>
      </w:r>
      <w:r>
        <w:rPr>
          <w:rFonts w:ascii="Calibri" w:hAnsi="Calibri"/>
        </w:rPr>
        <w:t xml:space="preserve">. Sadrokartónové opláštenie prebehne až k okennému rámu, na </w:t>
      </w:r>
      <w:proofErr w:type="spellStart"/>
      <w:r>
        <w:rPr>
          <w:rFonts w:ascii="Calibri" w:hAnsi="Calibri"/>
        </w:rPr>
        <w:t>okennných</w:t>
      </w:r>
      <w:proofErr w:type="spellEnd"/>
      <w:r>
        <w:rPr>
          <w:rFonts w:ascii="Calibri" w:hAnsi="Calibri"/>
        </w:rPr>
        <w:t xml:space="preserve"> špaletách bude lepené na maltové terče a poistené </w:t>
      </w:r>
      <w:proofErr w:type="spellStart"/>
      <w:r>
        <w:rPr>
          <w:rFonts w:ascii="Calibri" w:hAnsi="Calibri"/>
        </w:rPr>
        <w:t>hmoždinkami</w:t>
      </w:r>
      <w:proofErr w:type="spellEnd"/>
      <w:r>
        <w:rPr>
          <w:rFonts w:ascii="Calibri" w:hAnsi="Calibri"/>
        </w:rPr>
        <w:t xml:space="preserve"> d</w:t>
      </w:r>
      <w:r w:rsidR="007064B0">
        <w:rPr>
          <w:rFonts w:ascii="Calibri" w:hAnsi="Calibri"/>
        </w:rPr>
        <w:t>o</w:t>
      </w:r>
      <w:r>
        <w:rPr>
          <w:rFonts w:ascii="Calibri" w:hAnsi="Calibri"/>
        </w:rPr>
        <w:t xml:space="preserve"> </w:t>
      </w:r>
      <w:r w:rsidR="007064B0">
        <w:rPr>
          <w:rFonts w:ascii="Calibri" w:hAnsi="Calibri"/>
        </w:rPr>
        <w:t>príslušného</w:t>
      </w:r>
      <w:r>
        <w:rPr>
          <w:rFonts w:ascii="Calibri" w:hAnsi="Calibri"/>
        </w:rPr>
        <w:t xml:space="preserve"> muriva. Doplnená </w:t>
      </w:r>
      <w:proofErr w:type="spellStart"/>
      <w:r>
        <w:rPr>
          <w:rFonts w:ascii="Calibri" w:hAnsi="Calibri"/>
        </w:rPr>
        <w:t>predstienka</w:t>
      </w:r>
      <w:proofErr w:type="spellEnd"/>
      <w:r>
        <w:rPr>
          <w:rFonts w:ascii="Calibri" w:hAnsi="Calibri"/>
        </w:rPr>
        <w:t xml:space="preserve"> na hrane objektovej dilatácie bude z SDK konštrukcie s jednostranným dvojitým opláštením zo sadrokartónu hr. 12,5</w:t>
      </w:r>
      <w:r w:rsidR="005D4F0E">
        <w:rPr>
          <w:rFonts w:ascii="Calibri" w:hAnsi="Calibri"/>
        </w:rPr>
        <w:t xml:space="preserve"> </w:t>
      </w:r>
      <w:r>
        <w:rPr>
          <w:rFonts w:ascii="Calibri" w:hAnsi="Calibri"/>
        </w:rPr>
        <w:t xml:space="preserve">mm určeného do vlhkého prostredia s priznaným ukončením </w:t>
      </w:r>
      <w:r w:rsidR="00A71A4D">
        <w:rPr>
          <w:rFonts w:ascii="Calibri" w:hAnsi="Calibri"/>
        </w:rPr>
        <w:t xml:space="preserve">plastovou </w:t>
      </w:r>
      <w:r>
        <w:rPr>
          <w:rFonts w:ascii="Calibri" w:hAnsi="Calibri"/>
        </w:rPr>
        <w:t>U lištou voči omietaným stenám.</w:t>
      </w:r>
    </w:p>
    <w:p w:rsidR="002753AE" w:rsidRDefault="002753AE">
      <w:pPr>
        <w:pStyle w:val="Zkladntext"/>
        <w:jc w:val="left"/>
        <w:rPr>
          <w:rFonts w:ascii="Calibri" w:hAnsi="Calibri"/>
        </w:rPr>
      </w:pPr>
      <w:r>
        <w:rPr>
          <w:rFonts w:ascii="Calibri" w:hAnsi="Calibri"/>
        </w:rPr>
        <w:tab/>
        <w:t xml:space="preserve">Podlahy budú, po odstránení krycích vrstiev, v prípade väčších defektov </w:t>
      </w:r>
      <w:proofErr w:type="spellStart"/>
      <w:r>
        <w:rPr>
          <w:rFonts w:ascii="Calibri" w:hAnsi="Calibri"/>
        </w:rPr>
        <w:t>vyspravené</w:t>
      </w:r>
      <w:proofErr w:type="spellEnd"/>
      <w:r>
        <w:rPr>
          <w:rFonts w:ascii="Calibri" w:hAnsi="Calibri"/>
        </w:rPr>
        <w:t xml:space="preserve"> betónovou mazaninou. Následne po </w:t>
      </w:r>
      <w:proofErr w:type="spellStart"/>
      <w:r>
        <w:rPr>
          <w:rFonts w:ascii="Calibri" w:hAnsi="Calibri"/>
        </w:rPr>
        <w:t>napenetrovaní</w:t>
      </w:r>
      <w:proofErr w:type="spellEnd"/>
      <w:r>
        <w:rPr>
          <w:rFonts w:ascii="Calibri" w:hAnsi="Calibri"/>
        </w:rPr>
        <w:t xml:space="preserve"> hĺbkovou </w:t>
      </w:r>
      <w:proofErr w:type="spellStart"/>
      <w:r>
        <w:rPr>
          <w:rFonts w:ascii="Calibri" w:hAnsi="Calibri"/>
        </w:rPr>
        <w:t>akrylovou</w:t>
      </w:r>
      <w:proofErr w:type="spellEnd"/>
      <w:r>
        <w:rPr>
          <w:rFonts w:ascii="Calibri" w:hAnsi="Calibri"/>
        </w:rPr>
        <w:t xml:space="preserve"> penetráciou budú podlahy vyrovnané </w:t>
      </w:r>
      <w:proofErr w:type="spellStart"/>
      <w:r>
        <w:rPr>
          <w:rFonts w:ascii="Calibri" w:hAnsi="Calibri"/>
        </w:rPr>
        <w:t>samonivelačným</w:t>
      </w:r>
      <w:proofErr w:type="spellEnd"/>
      <w:r>
        <w:rPr>
          <w:rFonts w:ascii="Calibri" w:hAnsi="Calibri"/>
        </w:rPr>
        <w:t xml:space="preserve"> poterom. Po </w:t>
      </w:r>
      <w:proofErr w:type="spellStart"/>
      <w:r>
        <w:rPr>
          <w:rFonts w:ascii="Calibri" w:hAnsi="Calibri"/>
        </w:rPr>
        <w:t>penetrácii</w:t>
      </w:r>
      <w:proofErr w:type="spellEnd"/>
      <w:r>
        <w:rPr>
          <w:rFonts w:ascii="Calibri" w:hAnsi="Calibri"/>
        </w:rPr>
        <w:t xml:space="preserve"> poteru bude na podlahy vo WC použitá keramická </w:t>
      </w:r>
      <w:r w:rsidR="00800527">
        <w:rPr>
          <w:rFonts w:ascii="Calibri" w:hAnsi="Calibri"/>
        </w:rPr>
        <w:t xml:space="preserve">gresová </w:t>
      </w:r>
      <w:r>
        <w:rPr>
          <w:rFonts w:ascii="Calibri" w:hAnsi="Calibri"/>
        </w:rPr>
        <w:t>šesťuholníková mozaika 25</w:t>
      </w:r>
      <w:r w:rsidR="005D4F0E">
        <w:rPr>
          <w:rFonts w:ascii="Calibri" w:hAnsi="Calibri"/>
        </w:rPr>
        <w:t xml:space="preserve"> </w:t>
      </w:r>
      <w:r>
        <w:rPr>
          <w:rFonts w:ascii="Calibri" w:hAnsi="Calibri"/>
        </w:rPr>
        <w:t>x</w:t>
      </w:r>
      <w:r w:rsidR="005D4F0E">
        <w:rPr>
          <w:rFonts w:ascii="Calibri" w:hAnsi="Calibri"/>
        </w:rPr>
        <w:t xml:space="preserve"> </w:t>
      </w:r>
      <w:r>
        <w:rPr>
          <w:rFonts w:ascii="Calibri" w:hAnsi="Calibri"/>
        </w:rPr>
        <w:t>25</w:t>
      </w:r>
      <w:r w:rsidR="005D4F0E">
        <w:rPr>
          <w:rFonts w:ascii="Calibri" w:hAnsi="Calibri"/>
        </w:rPr>
        <w:t xml:space="preserve"> </w:t>
      </w:r>
      <w:r>
        <w:rPr>
          <w:rFonts w:ascii="Calibri" w:hAnsi="Calibri"/>
        </w:rPr>
        <w:t>mm</w:t>
      </w:r>
      <w:r w:rsidR="00800527">
        <w:rPr>
          <w:rFonts w:ascii="Calibri" w:hAnsi="Calibri"/>
        </w:rPr>
        <w:t xml:space="preserve"> </w:t>
      </w:r>
      <w:r>
        <w:rPr>
          <w:rFonts w:ascii="Calibri" w:hAnsi="Calibri"/>
        </w:rPr>
        <w:t>v </w:t>
      </w:r>
      <w:r w:rsidR="00800527">
        <w:rPr>
          <w:rFonts w:ascii="Calibri" w:hAnsi="Calibri"/>
        </w:rPr>
        <w:t>tmavo</w:t>
      </w:r>
      <w:r>
        <w:rPr>
          <w:rFonts w:ascii="Calibri" w:hAnsi="Calibri"/>
        </w:rPr>
        <w:t xml:space="preserve">šedej farbe lepená na flexibilné lepidlo a </w:t>
      </w:r>
      <w:proofErr w:type="spellStart"/>
      <w:r>
        <w:rPr>
          <w:rFonts w:ascii="Calibri" w:hAnsi="Calibri"/>
        </w:rPr>
        <w:t>špárovaná</w:t>
      </w:r>
      <w:proofErr w:type="spellEnd"/>
      <w:r>
        <w:rPr>
          <w:rFonts w:ascii="Calibri" w:hAnsi="Calibri"/>
        </w:rPr>
        <w:t xml:space="preserve"> epoxidovou </w:t>
      </w:r>
      <w:proofErr w:type="spellStart"/>
      <w:r>
        <w:rPr>
          <w:rFonts w:ascii="Calibri" w:hAnsi="Calibri"/>
        </w:rPr>
        <w:t>špárovacou</w:t>
      </w:r>
      <w:proofErr w:type="spellEnd"/>
      <w:r>
        <w:rPr>
          <w:rFonts w:ascii="Calibri" w:hAnsi="Calibri"/>
        </w:rPr>
        <w:t xml:space="preserve"> hmotou v cementovej farebnosti. Na podlahu v miestnosti upratovačky bude použitý biely glazovaný obklad štvorcového formátu 100</w:t>
      </w:r>
      <w:r w:rsidR="005D4F0E">
        <w:rPr>
          <w:rFonts w:ascii="Calibri" w:hAnsi="Calibri"/>
        </w:rPr>
        <w:t xml:space="preserve"> </w:t>
      </w:r>
      <w:r>
        <w:rPr>
          <w:rFonts w:ascii="Calibri" w:hAnsi="Calibri"/>
        </w:rPr>
        <w:t>x</w:t>
      </w:r>
      <w:r w:rsidR="005D4F0E">
        <w:rPr>
          <w:rFonts w:ascii="Calibri" w:hAnsi="Calibri"/>
        </w:rPr>
        <w:t xml:space="preserve"> </w:t>
      </w:r>
      <w:r>
        <w:rPr>
          <w:rFonts w:ascii="Calibri" w:hAnsi="Calibri"/>
        </w:rPr>
        <w:t>100</w:t>
      </w:r>
      <w:r w:rsidR="005D4F0E">
        <w:rPr>
          <w:rFonts w:ascii="Calibri" w:hAnsi="Calibri"/>
        </w:rPr>
        <w:t xml:space="preserve"> </w:t>
      </w:r>
      <w:r>
        <w:rPr>
          <w:rFonts w:ascii="Calibri" w:hAnsi="Calibri"/>
        </w:rPr>
        <w:t>mm hr.</w:t>
      </w:r>
      <w:r w:rsidR="00A71A4D">
        <w:rPr>
          <w:rFonts w:ascii="Calibri" w:hAnsi="Calibri"/>
        </w:rPr>
        <w:t xml:space="preserve"> </w:t>
      </w:r>
      <w:r>
        <w:rPr>
          <w:rFonts w:ascii="Calibri" w:hAnsi="Calibri"/>
        </w:rPr>
        <w:t>6</w:t>
      </w:r>
      <w:r w:rsidR="005D4F0E">
        <w:rPr>
          <w:rFonts w:ascii="Calibri" w:hAnsi="Calibri"/>
        </w:rPr>
        <w:t xml:space="preserve"> </w:t>
      </w:r>
      <w:r>
        <w:rPr>
          <w:rFonts w:ascii="Calibri" w:hAnsi="Calibri"/>
        </w:rPr>
        <w:t xml:space="preserve">mm lepený na flexibilné lepidlo a </w:t>
      </w:r>
      <w:proofErr w:type="spellStart"/>
      <w:r>
        <w:rPr>
          <w:rFonts w:ascii="Calibri" w:hAnsi="Calibri"/>
        </w:rPr>
        <w:t>špárovaný</w:t>
      </w:r>
      <w:proofErr w:type="spellEnd"/>
      <w:r>
        <w:rPr>
          <w:rFonts w:ascii="Calibri" w:hAnsi="Calibri"/>
        </w:rPr>
        <w:t xml:space="preserve"> epoxidovou </w:t>
      </w:r>
      <w:proofErr w:type="spellStart"/>
      <w:r>
        <w:rPr>
          <w:rFonts w:ascii="Calibri" w:hAnsi="Calibri"/>
        </w:rPr>
        <w:t>špárovacou</w:t>
      </w:r>
      <w:proofErr w:type="spellEnd"/>
      <w:r>
        <w:rPr>
          <w:rFonts w:ascii="Calibri" w:hAnsi="Calibri"/>
        </w:rPr>
        <w:t xml:space="preserve"> hmotou v cement</w:t>
      </w:r>
      <w:r w:rsidR="00A71A4D">
        <w:rPr>
          <w:rFonts w:ascii="Calibri" w:hAnsi="Calibri"/>
        </w:rPr>
        <w:t>ovej farebnosti. D</w:t>
      </w:r>
      <w:r>
        <w:rPr>
          <w:rFonts w:ascii="Calibri" w:hAnsi="Calibri"/>
        </w:rPr>
        <w:t>vern</w:t>
      </w:r>
      <w:r w:rsidR="00A71A4D">
        <w:rPr>
          <w:rFonts w:ascii="Calibri" w:hAnsi="Calibri"/>
        </w:rPr>
        <w:t>é</w:t>
      </w:r>
      <w:r>
        <w:rPr>
          <w:rFonts w:ascii="Calibri" w:hAnsi="Calibri"/>
        </w:rPr>
        <w:t xml:space="preserve"> prah</w:t>
      </w:r>
      <w:r w:rsidR="00A71A4D">
        <w:rPr>
          <w:rFonts w:ascii="Calibri" w:hAnsi="Calibri"/>
        </w:rPr>
        <w:t>y</w:t>
      </w:r>
      <w:r>
        <w:rPr>
          <w:rFonts w:ascii="Calibri" w:hAnsi="Calibri"/>
        </w:rPr>
        <w:t xml:space="preserve"> budú </w:t>
      </w:r>
      <w:r w:rsidR="00A71A4D">
        <w:rPr>
          <w:rFonts w:ascii="Calibri" w:hAnsi="Calibri"/>
        </w:rPr>
        <w:t xml:space="preserve">po </w:t>
      </w:r>
      <w:proofErr w:type="spellStart"/>
      <w:r w:rsidR="00A71A4D">
        <w:rPr>
          <w:rFonts w:ascii="Calibri" w:hAnsi="Calibri"/>
        </w:rPr>
        <w:t>repasovaní</w:t>
      </w:r>
      <w:proofErr w:type="spellEnd"/>
      <w:r w:rsidR="00A71A4D">
        <w:rPr>
          <w:rFonts w:ascii="Calibri" w:hAnsi="Calibri"/>
        </w:rPr>
        <w:t xml:space="preserve"> opäť osadené na miestach vstupných dverí z chodby do predsienok</w:t>
      </w:r>
      <w:r>
        <w:rPr>
          <w:rFonts w:ascii="Calibri" w:hAnsi="Calibri"/>
        </w:rPr>
        <w:t>.</w:t>
      </w:r>
      <w:r w:rsidR="00A71A4D">
        <w:rPr>
          <w:rFonts w:ascii="Calibri" w:hAnsi="Calibri"/>
        </w:rPr>
        <w:t xml:space="preserve"> Prechod medzi predsienkami a</w:t>
      </w:r>
      <w:r w:rsidR="00E22259">
        <w:rPr>
          <w:rFonts w:ascii="Calibri" w:hAnsi="Calibri"/>
        </w:rPr>
        <w:t xml:space="preserve"> miestnosťou s </w:t>
      </w:r>
      <w:r w:rsidR="00A71A4D">
        <w:rPr>
          <w:rFonts w:ascii="Calibri" w:hAnsi="Calibri"/>
        </w:rPr>
        <w:t>WC kabínkami bude bez prahu.</w:t>
      </w:r>
    </w:p>
    <w:p w:rsidR="002753AE" w:rsidRDefault="002753AE">
      <w:pPr>
        <w:pStyle w:val="Zkladntext"/>
        <w:jc w:val="left"/>
        <w:rPr>
          <w:rFonts w:ascii="Calibri" w:hAnsi="Calibri"/>
        </w:rPr>
      </w:pPr>
      <w:r>
        <w:rPr>
          <w:rFonts w:ascii="Calibri" w:hAnsi="Calibri"/>
        </w:rPr>
        <w:tab/>
        <w:t>Steny budú, po odstránení obkladov</w:t>
      </w:r>
      <w:r w:rsidR="00800527">
        <w:rPr>
          <w:rFonts w:ascii="Calibri" w:hAnsi="Calibri"/>
        </w:rPr>
        <w:t>,</w:t>
      </w:r>
      <w:r>
        <w:rPr>
          <w:rFonts w:ascii="Calibri" w:hAnsi="Calibri"/>
        </w:rPr>
        <w:t xml:space="preserve"> vyrovnané cementovou omietkou. Na steny</w:t>
      </w:r>
      <w:r w:rsidR="00800527">
        <w:rPr>
          <w:rFonts w:ascii="Calibri" w:hAnsi="Calibri"/>
        </w:rPr>
        <w:t>,</w:t>
      </w:r>
      <w:r>
        <w:rPr>
          <w:rFonts w:ascii="Calibri" w:hAnsi="Calibri"/>
        </w:rPr>
        <w:t xml:space="preserve"> obložené do výšky hornej hrany zárubne (cca 2050</w:t>
      </w:r>
      <w:r w:rsidR="005D4F0E">
        <w:rPr>
          <w:rFonts w:ascii="Calibri" w:hAnsi="Calibri"/>
        </w:rPr>
        <w:t xml:space="preserve"> </w:t>
      </w:r>
      <w:r>
        <w:rPr>
          <w:rFonts w:ascii="Calibri" w:hAnsi="Calibri"/>
        </w:rPr>
        <w:t>mm)</w:t>
      </w:r>
      <w:r w:rsidR="00800527">
        <w:rPr>
          <w:rFonts w:ascii="Calibri" w:hAnsi="Calibri"/>
        </w:rPr>
        <w:t>,</w:t>
      </w:r>
      <w:r>
        <w:rPr>
          <w:rFonts w:ascii="Calibri" w:hAnsi="Calibri"/>
        </w:rPr>
        <w:t xml:space="preserve"> bude použitý biely glazovaný obklad štvorcového formátu 100</w:t>
      </w:r>
      <w:r w:rsidR="005D4F0E">
        <w:rPr>
          <w:rFonts w:ascii="Calibri" w:hAnsi="Calibri"/>
        </w:rPr>
        <w:t xml:space="preserve"> </w:t>
      </w:r>
      <w:r>
        <w:rPr>
          <w:rFonts w:ascii="Calibri" w:hAnsi="Calibri"/>
        </w:rPr>
        <w:t>x</w:t>
      </w:r>
      <w:r w:rsidR="005D4F0E">
        <w:rPr>
          <w:rFonts w:ascii="Calibri" w:hAnsi="Calibri"/>
        </w:rPr>
        <w:t xml:space="preserve"> </w:t>
      </w:r>
      <w:r>
        <w:rPr>
          <w:rFonts w:ascii="Calibri" w:hAnsi="Calibri"/>
        </w:rPr>
        <w:t>100</w:t>
      </w:r>
      <w:r w:rsidR="005D4F0E">
        <w:rPr>
          <w:rFonts w:ascii="Calibri" w:hAnsi="Calibri"/>
        </w:rPr>
        <w:t xml:space="preserve"> </w:t>
      </w:r>
      <w:r>
        <w:rPr>
          <w:rFonts w:ascii="Calibri" w:hAnsi="Calibri"/>
        </w:rPr>
        <w:t>mm hr.</w:t>
      </w:r>
      <w:r w:rsidR="005D4F0E">
        <w:rPr>
          <w:rFonts w:ascii="Calibri" w:hAnsi="Calibri"/>
        </w:rPr>
        <w:t xml:space="preserve"> </w:t>
      </w:r>
      <w:r>
        <w:rPr>
          <w:rFonts w:ascii="Calibri" w:hAnsi="Calibri"/>
        </w:rPr>
        <w:t>6</w:t>
      </w:r>
      <w:r w:rsidR="005D4F0E">
        <w:rPr>
          <w:rFonts w:ascii="Calibri" w:hAnsi="Calibri"/>
        </w:rPr>
        <w:t xml:space="preserve"> </w:t>
      </w:r>
      <w:r>
        <w:rPr>
          <w:rFonts w:ascii="Calibri" w:hAnsi="Calibri"/>
        </w:rPr>
        <w:t xml:space="preserve">mm lepený na flexibilné lepidlo a </w:t>
      </w:r>
      <w:proofErr w:type="spellStart"/>
      <w:r>
        <w:rPr>
          <w:rFonts w:ascii="Calibri" w:hAnsi="Calibri"/>
        </w:rPr>
        <w:t>špárovaný</w:t>
      </w:r>
      <w:proofErr w:type="spellEnd"/>
      <w:r>
        <w:rPr>
          <w:rFonts w:ascii="Calibri" w:hAnsi="Calibri"/>
        </w:rPr>
        <w:t xml:space="preserve"> epoxidovou </w:t>
      </w:r>
      <w:proofErr w:type="spellStart"/>
      <w:r>
        <w:rPr>
          <w:rFonts w:ascii="Calibri" w:hAnsi="Calibri"/>
        </w:rPr>
        <w:t>špárovacou</w:t>
      </w:r>
      <w:proofErr w:type="spellEnd"/>
      <w:r>
        <w:rPr>
          <w:rFonts w:ascii="Calibri" w:hAnsi="Calibri"/>
        </w:rPr>
        <w:t xml:space="preserve"> hmotou v cementovej farebnosti. Vonkajší roh a horný okraj obkladov bude vždy ukončený bielym plastovým hranatým L profilom výšky 9</w:t>
      </w:r>
      <w:r w:rsidR="005D4F0E">
        <w:rPr>
          <w:rFonts w:ascii="Calibri" w:hAnsi="Calibri"/>
        </w:rPr>
        <w:t xml:space="preserve"> </w:t>
      </w:r>
      <w:r>
        <w:rPr>
          <w:rFonts w:ascii="Calibri" w:hAnsi="Calibri"/>
        </w:rPr>
        <w:t xml:space="preserve">mm. Vnútorné kúty obkladu budú pretmelené sanitárnym silikónom v príslušnej farbe </w:t>
      </w:r>
      <w:proofErr w:type="spellStart"/>
      <w:r>
        <w:rPr>
          <w:rFonts w:ascii="Calibri" w:hAnsi="Calibri"/>
        </w:rPr>
        <w:t>špárovacej</w:t>
      </w:r>
      <w:proofErr w:type="spellEnd"/>
      <w:r>
        <w:rPr>
          <w:rFonts w:ascii="Calibri" w:hAnsi="Calibri"/>
        </w:rPr>
        <w:t xml:space="preserve"> hmoty. Omietané časti nad obkladom budú upravené matným bielym </w:t>
      </w:r>
      <w:proofErr w:type="spellStart"/>
      <w:r>
        <w:rPr>
          <w:rFonts w:ascii="Calibri" w:hAnsi="Calibri"/>
        </w:rPr>
        <w:t>oderuodolným</w:t>
      </w:r>
      <w:proofErr w:type="spellEnd"/>
      <w:r>
        <w:rPr>
          <w:rFonts w:ascii="Calibri" w:hAnsi="Calibri"/>
        </w:rPr>
        <w:t xml:space="preserve"> náterom.</w:t>
      </w:r>
    </w:p>
    <w:p w:rsidR="002753AE" w:rsidRDefault="002753AE">
      <w:pPr>
        <w:pStyle w:val="Zkladntext"/>
        <w:jc w:val="left"/>
        <w:rPr>
          <w:rFonts w:ascii="Calibri" w:hAnsi="Calibri"/>
        </w:rPr>
      </w:pPr>
      <w:r>
        <w:rPr>
          <w:rFonts w:ascii="Calibri" w:hAnsi="Calibri"/>
        </w:rPr>
        <w:tab/>
        <w:t>Podhľad bude z plného SDK na dvojitom rošte z sadrokartónu hr. 12,5</w:t>
      </w:r>
      <w:r w:rsidR="005D4F0E">
        <w:rPr>
          <w:rFonts w:ascii="Calibri" w:hAnsi="Calibri"/>
        </w:rPr>
        <w:t xml:space="preserve"> </w:t>
      </w:r>
      <w:r>
        <w:rPr>
          <w:rFonts w:ascii="Calibri" w:hAnsi="Calibri"/>
        </w:rPr>
        <w:t xml:space="preserve">mm určeného do vlhkého prostredia s priznaným ukončením U lištou voči omietaným stenám. </w:t>
      </w:r>
      <w:r w:rsidR="007064B0">
        <w:rPr>
          <w:rFonts w:ascii="Calibri" w:hAnsi="Calibri"/>
        </w:rPr>
        <w:t xml:space="preserve">Úroveň podhľadu bude vždy v úrovni spodnej hrany nadokenného prekladu. </w:t>
      </w:r>
      <w:r>
        <w:rPr>
          <w:rFonts w:ascii="Calibri" w:hAnsi="Calibri"/>
        </w:rPr>
        <w:t xml:space="preserve">Vnútorné kúty podhľadu budú pretmelené </w:t>
      </w:r>
      <w:proofErr w:type="spellStart"/>
      <w:r>
        <w:rPr>
          <w:rFonts w:ascii="Calibri" w:hAnsi="Calibri"/>
        </w:rPr>
        <w:t>akrylom</w:t>
      </w:r>
      <w:proofErr w:type="spellEnd"/>
      <w:r>
        <w:rPr>
          <w:rFonts w:ascii="Calibri" w:hAnsi="Calibri"/>
        </w:rPr>
        <w:t xml:space="preserve">. SDK podhľad bude upravený matným bielym </w:t>
      </w:r>
      <w:proofErr w:type="spellStart"/>
      <w:r>
        <w:rPr>
          <w:rFonts w:ascii="Calibri" w:hAnsi="Calibri"/>
        </w:rPr>
        <w:t>oderuodolným</w:t>
      </w:r>
      <w:proofErr w:type="spellEnd"/>
      <w:r>
        <w:rPr>
          <w:rFonts w:ascii="Calibri" w:hAnsi="Calibri"/>
        </w:rPr>
        <w:t xml:space="preserve"> náterom. Nad úrovňou podhľadu bude do existujúcej vetracej šachty prerazený otvor cca 200</w:t>
      </w:r>
      <w:r w:rsidR="005D4F0E">
        <w:rPr>
          <w:rFonts w:ascii="Calibri" w:hAnsi="Calibri"/>
        </w:rPr>
        <w:t xml:space="preserve"> </w:t>
      </w:r>
      <w:r>
        <w:rPr>
          <w:rFonts w:ascii="Calibri" w:hAnsi="Calibri"/>
        </w:rPr>
        <w:t>cm² tak, aby umožňoval odsávanie vzduchu z priestorov oboch WC, prípadne z miestnosti upratovačky.</w:t>
      </w:r>
    </w:p>
    <w:p w:rsidR="002753AE" w:rsidRDefault="002753AE">
      <w:pPr>
        <w:pStyle w:val="Zkladntext"/>
        <w:jc w:val="left"/>
        <w:rPr>
          <w:rFonts w:ascii="Calibri" w:hAnsi="Calibri"/>
        </w:rPr>
      </w:pPr>
    </w:p>
    <w:p w:rsidR="002753AE" w:rsidRDefault="002753AE">
      <w:pPr>
        <w:pStyle w:val="Zkladntext"/>
        <w:jc w:val="left"/>
        <w:rPr>
          <w:rFonts w:ascii="Calibri" w:hAnsi="Calibri"/>
        </w:rPr>
      </w:pPr>
      <w:r>
        <w:rPr>
          <w:rFonts w:ascii="Calibri" w:hAnsi="Calibri"/>
          <w:b/>
          <w:bCs/>
        </w:rPr>
        <w:t>3.</w:t>
      </w:r>
      <w:r w:rsidR="008E41EE">
        <w:rPr>
          <w:rFonts w:ascii="Calibri" w:hAnsi="Calibri"/>
          <w:b/>
          <w:bCs/>
        </w:rPr>
        <w:t>2</w:t>
      </w:r>
      <w:r>
        <w:rPr>
          <w:rFonts w:ascii="Calibri" w:hAnsi="Calibri"/>
          <w:b/>
          <w:bCs/>
        </w:rPr>
        <w:tab/>
        <w:t xml:space="preserve">SATELITNÉ WC PRI AULE </w:t>
      </w:r>
      <w:r>
        <w:rPr>
          <w:rFonts w:ascii="Calibri" w:hAnsi="Calibri"/>
        </w:rPr>
        <w:t>(</w:t>
      </w:r>
      <w:r w:rsidR="00001DB4">
        <w:rPr>
          <w:rFonts w:ascii="Calibri" w:hAnsi="Calibri"/>
        </w:rPr>
        <w:t>súbor</w:t>
      </w:r>
      <w:r>
        <w:rPr>
          <w:rFonts w:ascii="Calibri" w:hAnsi="Calibri"/>
        </w:rPr>
        <w:t xml:space="preserve"> č. </w:t>
      </w:r>
      <w:r w:rsidR="008E41EE">
        <w:rPr>
          <w:rFonts w:ascii="Calibri" w:hAnsi="Calibri"/>
        </w:rPr>
        <w:t>1</w:t>
      </w:r>
      <w:r>
        <w:rPr>
          <w:rFonts w:ascii="Calibri" w:hAnsi="Calibri"/>
        </w:rPr>
        <w:t>)</w:t>
      </w:r>
    </w:p>
    <w:p w:rsidR="002753AE" w:rsidRDefault="002753AE">
      <w:pPr>
        <w:pStyle w:val="Zkladntext"/>
        <w:jc w:val="left"/>
        <w:rPr>
          <w:rFonts w:ascii="Calibri" w:hAnsi="Calibri"/>
        </w:rPr>
      </w:pPr>
      <w:r>
        <w:rPr>
          <w:rFonts w:ascii="Calibri" w:hAnsi="Calibri"/>
        </w:rPr>
        <w:tab/>
        <w:t>Priečky vo WC muži a WC ženy budú nanovo vymurované z keramického staviva hr. 140</w:t>
      </w:r>
      <w:r w:rsidR="005D4F0E">
        <w:rPr>
          <w:rFonts w:ascii="Calibri" w:hAnsi="Calibri"/>
        </w:rPr>
        <w:t xml:space="preserve"> </w:t>
      </w:r>
      <w:r>
        <w:rPr>
          <w:rFonts w:ascii="Calibri" w:hAnsi="Calibri"/>
        </w:rPr>
        <w:t xml:space="preserve">mm P+D. </w:t>
      </w:r>
      <w:r w:rsidR="00F615C8">
        <w:rPr>
          <w:rFonts w:ascii="Calibri" w:hAnsi="Calibri"/>
        </w:rPr>
        <w:t xml:space="preserve">Inštalačná stena </w:t>
      </w:r>
      <w:r>
        <w:rPr>
          <w:rFonts w:ascii="Calibri" w:hAnsi="Calibri"/>
        </w:rPr>
        <w:t xml:space="preserve">so zabudovanými </w:t>
      </w:r>
      <w:proofErr w:type="spellStart"/>
      <w:r>
        <w:rPr>
          <w:rFonts w:ascii="Calibri" w:hAnsi="Calibri"/>
        </w:rPr>
        <w:t>podomietkovými</w:t>
      </w:r>
      <w:proofErr w:type="spellEnd"/>
      <w:r>
        <w:rPr>
          <w:rFonts w:ascii="Calibri" w:hAnsi="Calibri"/>
        </w:rPr>
        <w:t xml:space="preserve"> nádržkami bud</w:t>
      </w:r>
      <w:r w:rsidR="00F615C8">
        <w:rPr>
          <w:rFonts w:ascii="Calibri" w:hAnsi="Calibri"/>
        </w:rPr>
        <w:t>e</w:t>
      </w:r>
      <w:r>
        <w:rPr>
          <w:rFonts w:ascii="Calibri" w:hAnsi="Calibri"/>
        </w:rPr>
        <w:t xml:space="preserve"> z SDK konštrukcie s </w:t>
      </w:r>
      <w:r w:rsidR="00F615C8">
        <w:rPr>
          <w:rFonts w:ascii="Calibri" w:hAnsi="Calibri"/>
        </w:rPr>
        <w:t>oboj</w:t>
      </w:r>
      <w:r>
        <w:rPr>
          <w:rFonts w:ascii="Calibri" w:hAnsi="Calibri"/>
        </w:rPr>
        <w:t>stranným dvojitým opláštením zo sadrokartónu hr. 12,5</w:t>
      </w:r>
      <w:r w:rsidR="005D4F0E">
        <w:rPr>
          <w:rFonts w:ascii="Calibri" w:hAnsi="Calibri"/>
        </w:rPr>
        <w:t xml:space="preserve"> </w:t>
      </w:r>
      <w:r>
        <w:rPr>
          <w:rFonts w:ascii="Calibri" w:hAnsi="Calibri"/>
        </w:rPr>
        <w:t>mm určeného do vlhkého prostredia s priznaným ukončením U lištou voči omietaným stenám.</w:t>
      </w:r>
      <w:r w:rsidR="00F615C8">
        <w:rPr>
          <w:rFonts w:ascii="Calibri" w:hAnsi="Calibri"/>
        </w:rPr>
        <w:t xml:space="preserve"> Pre konštrukciu použiť zosilnené profily.</w:t>
      </w:r>
    </w:p>
    <w:p w:rsidR="002753AE" w:rsidRDefault="002753AE">
      <w:pPr>
        <w:pStyle w:val="Zkladntext"/>
        <w:jc w:val="left"/>
        <w:rPr>
          <w:rFonts w:ascii="Calibri" w:hAnsi="Calibri"/>
        </w:rPr>
      </w:pPr>
      <w:r>
        <w:rPr>
          <w:rFonts w:ascii="Calibri" w:hAnsi="Calibri"/>
        </w:rPr>
        <w:tab/>
        <w:t xml:space="preserve">Podlahy budú, po odstránení krycích vrstiev, v prípade väčších defektov </w:t>
      </w:r>
      <w:proofErr w:type="spellStart"/>
      <w:r>
        <w:rPr>
          <w:rFonts w:ascii="Calibri" w:hAnsi="Calibri"/>
        </w:rPr>
        <w:t>vyspravené</w:t>
      </w:r>
      <w:proofErr w:type="spellEnd"/>
      <w:r>
        <w:rPr>
          <w:rFonts w:ascii="Calibri" w:hAnsi="Calibri"/>
        </w:rPr>
        <w:t xml:space="preserve"> betónovou mazaninou. Následne</w:t>
      </w:r>
      <w:r w:rsidR="008770B4">
        <w:rPr>
          <w:rFonts w:ascii="Calibri" w:hAnsi="Calibri"/>
        </w:rPr>
        <w:t>,</w:t>
      </w:r>
      <w:r>
        <w:rPr>
          <w:rFonts w:ascii="Calibri" w:hAnsi="Calibri"/>
        </w:rPr>
        <w:t xml:space="preserve"> po </w:t>
      </w:r>
      <w:proofErr w:type="spellStart"/>
      <w:r>
        <w:rPr>
          <w:rFonts w:ascii="Calibri" w:hAnsi="Calibri"/>
        </w:rPr>
        <w:t>napenetrovaní</w:t>
      </w:r>
      <w:proofErr w:type="spellEnd"/>
      <w:r>
        <w:rPr>
          <w:rFonts w:ascii="Calibri" w:hAnsi="Calibri"/>
        </w:rPr>
        <w:t xml:space="preserve"> hĺbkovou </w:t>
      </w:r>
      <w:proofErr w:type="spellStart"/>
      <w:r>
        <w:rPr>
          <w:rFonts w:ascii="Calibri" w:hAnsi="Calibri"/>
        </w:rPr>
        <w:t>akrylovou</w:t>
      </w:r>
      <w:proofErr w:type="spellEnd"/>
      <w:r>
        <w:rPr>
          <w:rFonts w:ascii="Calibri" w:hAnsi="Calibri"/>
        </w:rPr>
        <w:t xml:space="preserve"> penetráciou</w:t>
      </w:r>
      <w:r w:rsidR="008770B4">
        <w:rPr>
          <w:rFonts w:ascii="Calibri" w:hAnsi="Calibri"/>
        </w:rPr>
        <w:t>,</w:t>
      </w:r>
      <w:r>
        <w:rPr>
          <w:rFonts w:ascii="Calibri" w:hAnsi="Calibri"/>
        </w:rPr>
        <w:t xml:space="preserve"> budú podlahy vyrovnané </w:t>
      </w:r>
      <w:proofErr w:type="spellStart"/>
      <w:r>
        <w:rPr>
          <w:rFonts w:ascii="Calibri" w:hAnsi="Calibri"/>
        </w:rPr>
        <w:t>samonivelačným</w:t>
      </w:r>
      <w:proofErr w:type="spellEnd"/>
      <w:r>
        <w:rPr>
          <w:rFonts w:ascii="Calibri" w:hAnsi="Calibri"/>
        </w:rPr>
        <w:t xml:space="preserve"> poterom. Po </w:t>
      </w:r>
      <w:proofErr w:type="spellStart"/>
      <w:r>
        <w:rPr>
          <w:rFonts w:ascii="Calibri" w:hAnsi="Calibri"/>
        </w:rPr>
        <w:t>penetrácii</w:t>
      </w:r>
      <w:proofErr w:type="spellEnd"/>
      <w:r>
        <w:rPr>
          <w:rFonts w:ascii="Calibri" w:hAnsi="Calibri"/>
        </w:rPr>
        <w:t xml:space="preserve"> poteru </w:t>
      </w:r>
      <w:r>
        <w:rPr>
          <w:rFonts w:ascii="Calibri" w:hAnsi="Calibri"/>
        </w:rPr>
        <w:lastRenderedPageBreak/>
        <w:t xml:space="preserve">bude na podlahy vo WC použitá keramická </w:t>
      </w:r>
      <w:r w:rsidR="008770B4">
        <w:rPr>
          <w:rFonts w:ascii="Calibri" w:hAnsi="Calibri"/>
        </w:rPr>
        <w:t xml:space="preserve">gresová </w:t>
      </w:r>
      <w:r>
        <w:rPr>
          <w:rFonts w:ascii="Calibri" w:hAnsi="Calibri"/>
        </w:rPr>
        <w:t>šesťuholníková mozaika 25</w:t>
      </w:r>
      <w:r w:rsidR="005D4F0E">
        <w:rPr>
          <w:rFonts w:ascii="Calibri" w:hAnsi="Calibri"/>
        </w:rPr>
        <w:t xml:space="preserve"> </w:t>
      </w:r>
      <w:r>
        <w:rPr>
          <w:rFonts w:ascii="Calibri" w:hAnsi="Calibri"/>
        </w:rPr>
        <w:t>x</w:t>
      </w:r>
      <w:r w:rsidR="005D4F0E">
        <w:rPr>
          <w:rFonts w:ascii="Calibri" w:hAnsi="Calibri"/>
        </w:rPr>
        <w:t xml:space="preserve"> </w:t>
      </w:r>
      <w:r>
        <w:rPr>
          <w:rFonts w:ascii="Calibri" w:hAnsi="Calibri"/>
        </w:rPr>
        <w:t>25</w:t>
      </w:r>
      <w:r w:rsidR="005D4F0E">
        <w:rPr>
          <w:rFonts w:ascii="Calibri" w:hAnsi="Calibri"/>
        </w:rPr>
        <w:t xml:space="preserve"> </w:t>
      </w:r>
      <w:r>
        <w:rPr>
          <w:rFonts w:ascii="Calibri" w:hAnsi="Calibri"/>
        </w:rPr>
        <w:t>mm</w:t>
      </w:r>
      <w:r w:rsidR="008770B4">
        <w:rPr>
          <w:rFonts w:ascii="Calibri" w:hAnsi="Calibri"/>
        </w:rPr>
        <w:t xml:space="preserve"> </w:t>
      </w:r>
      <w:r>
        <w:rPr>
          <w:rFonts w:ascii="Calibri" w:hAnsi="Calibri"/>
        </w:rPr>
        <w:t>v </w:t>
      </w:r>
      <w:r w:rsidR="008770B4">
        <w:rPr>
          <w:rFonts w:ascii="Calibri" w:hAnsi="Calibri"/>
        </w:rPr>
        <w:t>tmavo</w:t>
      </w:r>
      <w:r>
        <w:rPr>
          <w:rFonts w:ascii="Calibri" w:hAnsi="Calibri"/>
        </w:rPr>
        <w:t xml:space="preserve">šedej farbe lepená na flexibilné lepidlo a </w:t>
      </w:r>
      <w:proofErr w:type="spellStart"/>
      <w:r>
        <w:rPr>
          <w:rFonts w:ascii="Calibri" w:hAnsi="Calibri"/>
        </w:rPr>
        <w:t>špárovaná</w:t>
      </w:r>
      <w:proofErr w:type="spellEnd"/>
      <w:r>
        <w:rPr>
          <w:rFonts w:ascii="Calibri" w:hAnsi="Calibri"/>
        </w:rPr>
        <w:t xml:space="preserve"> epoxidovou </w:t>
      </w:r>
      <w:proofErr w:type="spellStart"/>
      <w:r>
        <w:rPr>
          <w:rFonts w:ascii="Calibri" w:hAnsi="Calibri"/>
        </w:rPr>
        <w:t>špárovacou</w:t>
      </w:r>
      <w:proofErr w:type="spellEnd"/>
      <w:r>
        <w:rPr>
          <w:rFonts w:ascii="Calibri" w:hAnsi="Calibri"/>
        </w:rPr>
        <w:t xml:space="preserve"> hmotou v cementovej farebnosti.</w:t>
      </w:r>
    </w:p>
    <w:p w:rsidR="002753AE" w:rsidRDefault="002753AE">
      <w:pPr>
        <w:pStyle w:val="Zkladntext"/>
        <w:jc w:val="left"/>
        <w:rPr>
          <w:rFonts w:ascii="Calibri" w:hAnsi="Calibri"/>
        </w:rPr>
      </w:pPr>
      <w:r>
        <w:rPr>
          <w:rFonts w:ascii="Calibri" w:hAnsi="Calibri"/>
        </w:rPr>
        <w:tab/>
        <w:t>Steny budú, po odstránení obkladov vyrovnané cementovou omietkou. Na steny obložené do výšky hornej hrany zárubne (cca 2050</w:t>
      </w:r>
      <w:r w:rsidR="005D4F0E">
        <w:rPr>
          <w:rFonts w:ascii="Calibri" w:hAnsi="Calibri"/>
        </w:rPr>
        <w:t xml:space="preserve"> </w:t>
      </w:r>
      <w:r>
        <w:rPr>
          <w:rFonts w:ascii="Calibri" w:hAnsi="Calibri"/>
        </w:rPr>
        <w:t>mm) bude použitý biely glazovaný obklad štvorcového formátu 100</w:t>
      </w:r>
      <w:r w:rsidR="005D4F0E">
        <w:rPr>
          <w:rFonts w:ascii="Calibri" w:hAnsi="Calibri"/>
        </w:rPr>
        <w:t xml:space="preserve"> </w:t>
      </w:r>
      <w:r>
        <w:rPr>
          <w:rFonts w:ascii="Calibri" w:hAnsi="Calibri"/>
        </w:rPr>
        <w:t>x</w:t>
      </w:r>
      <w:r w:rsidR="005D4F0E">
        <w:rPr>
          <w:rFonts w:ascii="Calibri" w:hAnsi="Calibri"/>
        </w:rPr>
        <w:t xml:space="preserve"> </w:t>
      </w:r>
      <w:r>
        <w:rPr>
          <w:rFonts w:ascii="Calibri" w:hAnsi="Calibri"/>
        </w:rPr>
        <w:t>100</w:t>
      </w:r>
      <w:r w:rsidR="005D4F0E">
        <w:rPr>
          <w:rFonts w:ascii="Calibri" w:hAnsi="Calibri"/>
        </w:rPr>
        <w:t xml:space="preserve"> </w:t>
      </w:r>
      <w:r>
        <w:rPr>
          <w:rFonts w:ascii="Calibri" w:hAnsi="Calibri"/>
        </w:rPr>
        <w:t>mm hr.</w:t>
      </w:r>
      <w:r w:rsidR="005D4F0E">
        <w:rPr>
          <w:rFonts w:ascii="Calibri" w:hAnsi="Calibri"/>
        </w:rPr>
        <w:t xml:space="preserve"> </w:t>
      </w:r>
      <w:r>
        <w:rPr>
          <w:rFonts w:ascii="Calibri" w:hAnsi="Calibri"/>
        </w:rPr>
        <w:t>6</w:t>
      </w:r>
      <w:r w:rsidR="005D4F0E">
        <w:rPr>
          <w:rFonts w:ascii="Calibri" w:hAnsi="Calibri"/>
        </w:rPr>
        <w:t xml:space="preserve"> </w:t>
      </w:r>
      <w:r>
        <w:rPr>
          <w:rFonts w:ascii="Calibri" w:hAnsi="Calibri"/>
        </w:rPr>
        <w:t xml:space="preserve">mm lepený na flexibilné lepidlo a </w:t>
      </w:r>
      <w:proofErr w:type="spellStart"/>
      <w:r>
        <w:rPr>
          <w:rFonts w:ascii="Calibri" w:hAnsi="Calibri"/>
        </w:rPr>
        <w:t>špárovaný</w:t>
      </w:r>
      <w:proofErr w:type="spellEnd"/>
      <w:r>
        <w:rPr>
          <w:rFonts w:ascii="Calibri" w:hAnsi="Calibri"/>
        </w:rPr>
        <w:t xml:space="preserve"> epoxidovou </w:t>
      </w:r>
      <w:proofErr w:type="spellStart"/>
      <w:r>
        <w:rPr>
          <w:rFonts w:ascii="Calibri" w:hAnsi="Calibri"/>
        </w:rPr>
        <w:t>špárovacou</w:t>
      </w:r>
      <w:proofErr w:type="spellEnd"/>
      <w:r>
        <w:rPr>
          <w:rFonts w:ascii="Calibri" w:hAnsi="Calibri"/>
        </w:rPr>
        <w:t xml:space="preserve"> hmotou v cementovej farebnosti. Vonkajší roh a horný okraj obkladov bude vždy ukončený bielym plastovým hranatým L profilom výšky 9</w:t>
      </w:r>
      <w:r w:rsidR="005D4F0E">
        <w:rPr>
          <w:rFonts w:ascii="Calibri" w:hAnsi="Calibri"/>
        </w:rPr>
        <w:t xml:space="preserve"> </w:t>
      </w:r>
      <w:r>
        <w:rPr>
          <w:rFonts w:ascii="Calibri" w:hAnsi="Calibri"/>
        </w:rPr>
        <w:t xml:space="preserve">mm. Vnútorné kúty obkladu budú pretmelené sanitárnym silikónom v príslušnej farbe </w:t>
      </w:r>
      <w:proofErr w:type="spellStart"/>
      <w:r>
        <w:rPr>
          <w:rFonts w:ascii="Calibri" w:hAnsi="Calibri"/>
        </w:rPr>
        <w:t>špárovacej</w:t>
      </w:r>
      <w:proofErr w:type="spellEnd"/>
      <w:r>
        <w:rPr>
          <w:rFonts w:ascii="Calibri" w:hAnsi="Calibri"/>
        </w:rPr>
        <w:t xml:space="preserve"> hmoty. Omietané časti nad obkladom budú upravené matným bielym </w:t>
      </w:r>
      <w:proofErr w:type="spellStart"/>
      <w:r>
        <w:rPr>
          <w:rFonts w:ascii="Calibri" w:hAnsi="Calibri"/>
        </w:rPr>
        <w:t>oderuodolným</w:t>
      </w:r>
      <w:proofErr w:type="spellEnd"/>
      <w:r>
        <w:rPr>
          <w:rFonts w:ascii="Calibri" w:hAnsi="Calibri"/>
        </w:rPr>
        <w:t xml:space="preserve"> náterom.</w:t>
      </w:r>
    </w:p>
    <w:p w:rsidR="002753AE" w:rsidRDefault="002753AE">
      <w:pPr>
        <w:pStyle w:val="Zkladntext"/>
        <w:jc w:val="left"/>
        <w:rPr>
          <w:rFonts w:ascii="Calibri" w:hAnsi="Calibri"/>
        </w:rPr>
      </w:pPr>
      <w:r>
        <w:rPr>
          <w:rFonts w:ascii="Calibri" w:hAnsi="Calibri"/>
        </w:rPr>
        <w:tab/>
        <w:t>Podhľad bude z plného SDK na dvojitom rošte z sadrokartónu hr. 12,5</w:t>
      </w:r>
      <w:r w:rsidR="005D4F0E">
        <w:rPr>
          <w:rFonts w:ascii="Calibri" w:hAnsi="Calibri"/>
        </w:rPr>
        <w:t xml:space="preserve"> </w:t>
      </w:r>
      <w:r>
        <w:rPr>
          <w:rFonts w:ascii="Calibri" w:hAnsi="Calibri"/>
        </w:rPr>
        <w:t xml:space="preserve">mm určeného do vlhkého prostredia. </w:t>
      </w:r>
      <w:r w:rsidR="007064B0">
        <w:rPr>
          <w:rFonts w:ascii="Calibri" w:hAnsi="Calibri"/>
        </w:rPr>
        <w:t xml:space="preserve">Úroveň podhľadu bude v priestoroch predsienok na úrovni spodnej hrany prievlakov, v priestoroch WC v úrovni spodnej hrany nadokenného prekladu. </w:t>
      </w:r>
      <w:r>
        <w:rPr>
          <w:rFonts w:ascii="Calibri" w:hAnsi="Calibri"/>
        </w:rPr>
        <w:t xml:space="preserve">Vnútorné kúty podhľadu budú pretmelené </w:t>
      </w:r>
      <w:proofErr w:type="spellStart"/>
      <w:r>
        <w:rPr>
          <w:rFonts w:ascii="Calibri" w:hAnsi="Calibri"/>
        </w:rPr>
        <w:t>akrylom</w:t>
      </w:r>
      <w:proofErr w:type="spellEnd"/>
      <w:r>
        <w:rPr>
          <w:rFonts w:ascii="Calibri" w:hAnsi="Calibri"/>
        </w:rPr>
        <w:t xml:space="preserve">. SDK podhľad bude upravený matným bielym </w:t>
      </w:r>
      <w:proofErr w:type="spellStart"/>
      <w:r>
        <w:rPr>
          <w:rFonts w:ascii="Calibri" w:hAnsi="Calibri"/>
        </w:rPr>
        <w:t>oderuodolným</w:t>
      </w:r>
      <w:proofErr w:type="spellEnd"/>
      <w:r>
        <w:rPr>
          <w:rFonts w:ascii="Calibri" w:hAnsi="Calibri"/>
        </w:rPr>
        <w:t xml:space="preserve"> náterom.</w:t>
      </w:r>
    </w:p>
    <w:p w:rsidR="002753AE" w:rsidRDefault="002753AE">
      <w:pPr>
        <w:pStyle w:val="Zkladntext"/>
        <w:jc w:val="left"/>
        <w:rPr>
          <w:rFonts w:ascii="Calibri" w:hAnsi="Calibri"/>
        </w:rPr>
      </w:pPr>
    </w:p>
    <w:p w:rsidR="002753AE" w:rsidRPr="00597B40" w:rsidRDefault="00966EBD">
      <w:pPr>
        <w:pStyle w:val="Nadpis1"/>
        <w:rPr>
          <w:rFonts w:ascii="Calibri" w:hAnsi="Calibri"/>
          <w:b/>
          <w:bCs/>
          <w:i w:val="0"/>
          <w:iCs w:val="0"/>
          <w:sz w:val="28"/>
          <w:szCs w:val="28"/>
        </w:rPr>
      </w:pPr>
      <w:r>
        <w:rPr>
          <w:rFonts w:ascii="Calibri" w:hAnsi="Calibri"/>
          <w:b/>
          <w:bCs/>
          <w:i w:val="0"/>
          <w:iCs w:val="0"/>
          <w:sz w:val="28"/>
          <w:szCs w:val="28"/>
        </w:rPr>
        <w:t>4</w:t>
      </w:r>
      <w:r w:rsidR="002753AE" w:rsidRPr="00597B40">
        <w:rPr>
          <w:rFonts w:ascii="Calibri" w:hAnsi="Calibri"/>
          <w:b/>
          <w:bCs/>
          <w:i w:val="0"/>
          <w:iCs w:val="0"/>
          <w:sz w:val="28"/>
          <w:szCs w:val="28"/>
        </w:rPr>
        <w:t>.</w:t>
      </w:r>
      <w:r w:rsidR="002753AE" w:rsidRPr="00597B40">
        <w:rPr>
          <w:rFonts w:ascii="Calibri" w:hAnsi="Calibri"/>
          <w:b/>
          <w:bCs/>
          <w:i w:val="0"/>
          <w:iCs w:val="0"/>
          <w:sz w:val="28"/>
          <w:szCs w:val="28"/>
        </w:rPr>
        <w:tab/>
      </w:r>
      <w:r w:rsidR="00B93E11">
        <w:rPr>
          <w:rFonts w:ascii="Calibri" w:hAnsi="Calibri"/>
          <w:b/>
          <w:bCs/>
          <w:i w:val="0"/>
          <w:iCs w:val="0"/>
          <w:sz w:val="28"/>
          <w:szCs w:val="28"/>
        </w:rPr>
        <w:tab/>
      </w:r>
      <w:r w:rsidR="002753AE" w:rsidRPr="00597B40">
        <w:rPr>
          <w:rFonts w:ascii="Calibri" w:hAnsi="Calibri"/>
          <w:b/>
          <w:bCs/>
          <w:i w:val="0"/>
          <w:iCs w:val="0"/>
          <w:sz w:val="28"/>
          <w:szCs w:val="28"/>
        </w:rPr>
        <w:t xml:space="preserve">ÚPRAVA </w:t>
      </w:r>
      <w:r w:rsidR="00B93E11">
        <w:rPr>
          <w:rFonts w:ascii="Calibri" w:hAnsi="Calibri"/>
          <w:b/>
          <w:bCs/>
          <w:i w:val="0"/>
          <w:iCs w:val="0"/>
          <w:sz w:val="28"/>
          <w:szCs w:val="28"/>
        </w:rPr>
        <w:t xml:space="preserve">DOTKNUTÝCH </w:t>
      </w:r>
      <w:r w:rsidR="002753AE" w:rsidRPr="00597B40">
        <w:rPr>
          <w:rFonts w:ascii="Calibri" w:hAnsi="Calibri"/>
          <w:b/>
          <w:bCs/>
          <w:i w:val="0"/>
          <w:iCs w:val="0"/>
          <w:sz w:val="28"/>
          <w:szCs w:val="28"/>
        </w:rPr>
        <w:t>VYKUROVACÍCH TELIES A</w:t>
      </w:r>
      <w:r w:rsidR="00B93E11">
        <w:rPr>
          <w:rFonts w:ascii="Calibri" w:hAnsi="Calibri"/>
          <w:b/>
          <w:bCs/>
          <w:i w:val="0"/>
          <w:iCs w:val="0"/>
          <w:sz w:val="28"/>
          <w:szCs w:val="28"/>
        </w:rPr>
        <w:t> </w:t>
      </w:r>
      <w:r w:rsidR="002753AE" w:rsidRPr="00597B40">
        <w:rPr>
          <w:rFonts w:ascii="Calibri" w:hAnsi="Calibri"/>
          <w:b/>
          <w:bCs/>
          <w:i w:val="0"/>
          <w:iCs w:val="0"/>
          <w:sz w:val="28"/>
          <w:szCs w:val="28"/>
        </w:rPr>
        <w:t>ROZVODOV</w:t>
      </w:r>
      <w:r w:rsidR="00B93E11">
        <w:rPr>
          <w:rFonts w:ascii="Calibri" w:hAnsi="Calibri"/>
          <w:b/>
          <w:bCs/>
          <w:i w:val="0"/>
          <w:iCs w:val="0"/>
          <w:sz w:val="28"/>
          <w:szCs w:val="28"/>
        </w:rPr>
        <w:t xml:space="preserve"> </w:t>
      </w:r>
      <w:r w:rsidR="00B93E11">
        <w:rPr>
          <w:rFonts w:ascii="Calibri" w:hAnsi="Calibri"/>
          <w:b/>
          <w:bCs/>
          <w:i w:val="0"/>
          <w:iCs w:val="0"/>
          <w:sz w:val="28"/>
          <w:szCs w:val="28"/>
        </w:rPr>
        <w:tab/>
        <w:t>KÚRENIA</w:t>
      </w:r>
    </w:p>
    <w:p w:rsidR="002753AE" w:rsidRDefault="00B93E11">
      <w:pPr>
        <w:pStyle w:val="Zkladntext"/>
        <w:jc w:val="left"/>
        <w:rPr>
          <w:rFonts w:ascii="Calibri" w:hAnsi="Calibri"/>
        </w:rPr>
      </w:pPr>
      <w:r>
        <w:rPr>
          <w:rFonts w:ascii="Calibri" w:hAnsi="Calibri"/>
        </w:rPr>
        <w:tab/>
      </w:r>
      <w:r w:rsidR="002753AE">
        <w:rPr>
          <w:rFonts w:ascii="Calibri" w:hAnsi="Calibri"/>
        </w:rPr>
        <w:t xml:space="preserve">Rekonštrukcia hygienických zariadení vyžaduje aj lokálnu úpravu existujúcich rozvodov kúrenia, nakoľko tieto boli realizované vo veľmi nízkom štandarde. Pripojenia </w:t>
      </w:r>
      <w:r w:rsidR="00966EBD">
        <w:rPr>
          <w:rFonts w:ascii="Calibri" w:hAnsi="Calibri"/>
        </w:rPr>
        <w:t xml:space="preserve">vykurovacej vody </w:t>
      </w:r>
      <w:r w:rsidR="002753AE">
        <w:rPr>
          <w:rFonts w:ascii="Calibri" w:hAnsi="Calibri"/>
        </w:rPr>
        <w:t xml:space="preserve">budú lokálne zasekané do steny tak, aby boli skryté pod budúcimi obkladmi, s dostatočnou tepelnou izoláciou z </w:t>
      </w:r>
      <w:proofErr w:type="spellStart"/>
      <w:r w:rsidR="002753AE">
        <w:rPr>
          <w:rFonts w:ascii="Calibri" w:hAnsi="Calibri"/>
        </w:rPr>
        <w:t>Tubolitu</w:t>
      </w:r>
      <w:proofErr w:type="spellEnd"/>
      <w:r w:rsidR="002753AE">
        <w:rPr>
          <w:rFonts w:ascii="Calibri" w:hAnsi="Calibri"/>
        </w:rPr>
        <w:t>. Existujúce liatinové radiátorové telesá budú po vyčis</w:t>
      </w:r>
      <w:r w:rsidR="00597B40">
        <w:rPr>
          <w:rFonts w:ascii="Calibri" w:hAnsi="Calibri"/>
        </w:rPr>
        <w:t xml:space="preserve">tení a povrchovej úprave bielou </w:t>
      </w:r>
      <w:r w:rsidR="002753AE">
        <w:rPr>
          <w:rFonts w:ascii="Calibri" w:hAnsi="Calibri"/>
        </w:rPr>
        <w:t xml:space="preserve">farbou </w:t>
      </w:r>
      <w:r w:rsidR="00597B40">
        <w:rPr>
          <w:rFonts w:ascii="Calibri" w:hAnsi="Calibri"/>
        </w:rPr>
        <w:t xml:space="preserve">RAL 9003 </w:t>
      </w:r>
      <w:r w:rsidR="002753AE">
        <w:rPr>
          <w:rFonts w:ascii="Calibri" w:hAnsi="Calibri"/>
        </w:rPr>
        <w:t xml:space="preserve">opäť osadené na pôvodných miestach s výnimkou WC kabínok. Nová pozícia radiátora je v priestore satelitných WC </w:t>
      </w:r>
      <w:r w:rsidR="00966EBD">
        <w:rPr>
          <w:rFonts w:ascii="Calibri" w:hAnsi="Calibri"/>
        </w:rPr>
        <w:t xml:space="preserve">pri aule (súbor č. </w:t>
      </w:r>
      <w:r w:rsidR="005D4F0E">
        <w:rPr>
          <w:rFonts w:ascii="Calibri" w:hAnsi="Calibri"/>
        </w:rPr>
        <w:t>1</w:t>
      </w:r>
      <w:r w:rsidR="00966EBD">
        <w:rPr>
          <w:rFonts w:ascii="Calibri" w:hAnsi="Calibri"/>
        </w:rPr>
        <w:t xml:space="preserve">) v miestnosti s WC kabínkami pre </w:t>
      </w:r>
      <w:r w:rsidR="00F615C8">
        <w:rPr>
          <w:rFonts w:ascii="Calibri" w:hAnsi="Calibri"/>
        </w:rPr>
        <w:t>mužov</w:t>
      </w:r>
      <w:r w:rsidR="002753AE">
        <w:rPr>
          <w:rFonts w:ascii="Calibri" w:hAnsi="Calibri"/>
        </w:rPr>
        <w:t xml:space="preserve"> pod oknom</w:t>
      </w:r>
      <w:r w:rsidR="00597B40">
        <w:rPr>
          <w:rFonts w:ascii="Calibri" w:hAnsi="Calibri"/>
        </w:rPr>
        <w:t>, kde bude použitý jeden zo zrušených radiátorov</w:t>
      </w:r>
      <w:r w:rsidR="002753AE">
        <w:rPr>
          <w:rFonts w:ascii="Calibri" w:hAnsi="Calibri"/>
        </w:rPr>
        <w:t>.</w:t>
      </w:r>
      <w:r w:rsidR="00966EBD">
        <w:rPr>
          <w:rFonts w:ascii="Calibri" w:hAnsi="Calibri"/>
        </w:rPr>
        <w:t xml:space="preserve"> </w:t>
      </w:r>
    </w:p>
    <w:p w:rsidR="00B11BC0" w:rsidRDefault="00B11BC0" w:rsidP="00C332BB">
      <w:pPr>
        <w:pStyle w:val="Zkladntext"/>
        <w:jc w:val="left"/>
        <w:rPr>
          <w:rFonts w:ascii="Calibri" w:hAnsi="Calibri"/>
        </w:rPr>
      </w:pPr>
    </w:p>
    <w:p w:rsidR="005F1048" w:rsidRDefault="005F1048" w:rsidP="00C332BB">
      <w:pPr>
        <w:pStyle w:val="Zkladntext"/>
        <w:jc w:val="left"/>
        <w:rPr>
          <w:rFonts w:ascii="Calibri" w:hAnsi="Calibri"/>
        </w:rPr>
      </w:pPr>
    </w:p>
    <w:p w:rsidR="005F1048" w:rsidRPr="00C332BB" w:rsidRDefault="00B11BC0" w:rsidP="00C332BB">
      <w:pPr>
        <w:pStyle w:val="Zkladntext"/>
        <w:jc w:val="left"/>
        <w:rPr>
          <w:rFonts w:ascii="Calibri" w:hAnsi="Calibri"/>
        </w:rPr>
      </w:pPr>
      <w:r>
        <w:rPr>
          <w:rFonts w:ascii="Calibri" w:hAnsi="Calibri"/>
        </w:rPr>
        <w:t xml:space="preserve">V Bratislave </w:t>
      </w:r>
      <w:r w:rsidR="00F615C8">
        <w:rPr>
          <w:rFonts w:ascii="Calibri" w:hAnsi="Calibri"/>
        </w:rPr>
        <w:t>10</w:t>
      </w:r>
      <w:r>
        <w:rPr>
          <w:rFonts w:ascii="Calibri" w:hAnsi="Calibri"/>
        </w:rPr>
        <w:t>.201</w:t>
      </w:r>
      <w:r w:rsidR="000E0192">
        <w:rPr>
          <w:rFonts w:ascii="Calibri" w:hAnsi="Calibri"/>
        </w:rPr>
        <w:t>9</w:t>
      </w:r>
      <w:r>
        <w:rPr>
          <w:rFonts w:ascii="Calibri" w:hAnsi="Calibri"/>
        </w:rPr>
        <w:t xml:space="preserve"> </w:t>
      </w:r>
      <w:r>
        <w:rPr>
          <w:rFonts w:ascii="Calibri" w:hAnsi="Calibri"/>
        </w:rPr>
        <w:tab/>
      </w:r>
      <w:r>
        <w:rPr>
          <w:rFonts w:ascii="Calibri" w:hAnsi="Calibri"/>
        </w:rPr>
        <w:tab/>
      </w:r>
      <w:r w:rsidR="005F1048">
        <w:rPr>
          <w:rFonts w:ascii="Calibri" w:hAnsi="Calibri"/>
        </w:rPr>
        <w:t xml:space="preserve">Autori: Peter Daniel, Michal Hronský, Dušan </w:t>
      </w:r>
      <w:proofErr w:type="spellStart"/>
      <w:r w:rsidR="005F1048">
        <w:rPr>
          <w:rFonts w:ascii="Calibri" w:hAnsi="Calibri"/>
        </w:rPr>
        <w:t>Kočlík</w:t>
      </w:r>
      <w:proofErr w:type="spellEnd"/>
    </w:p>
    <w:sectPr w:rsidR="005F1048" w:rsidRPr="00C332BB" w:rsidSect="003073B9">
      <w:pgSz w:w="11906" w:h="16838"/>
      <w:pgMar w:top="1440" w:right="1286"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70304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9B5D9D"/>
    <w:rsid w:val="00001DB4"/>
    <w:rsid w:val="00051228"/>
    <w:rsid w:val="000E0192"/>
    <w:rsid w:val="00122624"/>
    <w:rsid w:val="001A3ED4"/>
    <w:rsid w:val="002753AE"/>
    <w:rsid w:val="003073B9"/>
    <w:rsid w:val="00367DB3"/>
    <w:rsid w:val="003A7B46"/>
    <w:rsid w:val="003C44B7"/>
    <w:rsid w:val="00414EE6"/>
    <w:rsid w:val="00466F79"/>
    <w:rsid w:val="004A6410"/>
    <w:rsid w:val="00560846"/>
    <w:rsid w:val="00597B40"/>
    <w:rsid w:val="005A62E1"/>
    <w:rsid w:val="005D4F0E"/>
    <w:rsid w:val="005E6256"/>
    <w:rsid w:val="005E6C07"/>
    <w:rsid w:val="005F1048"/>
    <w:rsid w:val="005F3A69"/>
    <w:rsid w:val="006349FA"/>
    <w:rsid w:val="00671E30"/>
    <w:rsid w:val="007064B0"/>
    <w:rsid w:val="00727B64"/>
    <w:rsid w:val="007933FC"/>
    <w:rsid w:val="007F04F7"/>
    <w:rsid w:val="00800527"/>
    <w:rsid w:val="008770B4"/>
    <w:rsid w:val="008E41EE"/>
    <w:rsid w:val="008F7523"/>
    <w:rsid w:val="00917117"/>
    <w:rsid w:val="00966EBD"/>
    <w:rsid w:val="009B5D9D"/>
    <w:rsid w:val="00A44344"/>
    <w:rsid w:val="00A71A4D"/>
    <w:rsid w:val="00B11BC0"/>
    <w:rsid w:val="00B16DAE"/>
    <w:rsid w:val="00B735BC"/>
    <w:rsid w:val="00B93E11"/>
    <w:rsid w:val="00BB32BD"/>
    <w:rsid w:val="00C332BB"/>
    <w:rsid w:val="00C56B65"/>
    <w:rsid w:val="00C70528"/>
    <w:rsid w:val="00D76521"/>
    <w:rsid w:val="00E22259"/>
    <w:rsid w:val="00E7071A"/>
    <w:rsid w:val="00E71085"/>
    <w:rsid w:val="00EA1867"/>
    <w:rsid w:val="00F21326"/>
    <w:rsid w:val="00F27C66"/>
    <w:rsid w:val="00F615C8"/>
    <w:rsid w:val="00F7159E"/>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073B9"/>
    <w:pPr>
      <w:suppressAutoHyphens/>
    </w:pPr>
    <w:rPr>
      <w:rFonts w:ascii="Arial Narrow" w:hAnsi="Arial Narrow"/>
      <w:sz w:val="24"/>
      <w:szCs w:val="24"/>
      <w:lang w:eastAsia="ar-SA"/>
    </w:rPr>
  </w:style>
  <w:style w:type="paragraph" w:styleId="Nadpis1">
    <w:name w:val="heading 1"/>
    <w:basedOn w:val="Normlny"/>
    <w:next w:val="Normlny"/>
    <w:qFormat/>
    <w:rsid w:val="003073B9"/>
    <w:pPr>
      <w:keepNext/>
      <w:numPr>
        <w:numId w:val="1"/>
      </w:numPr>
      <w:outlineLvl w:val="0"/>
    </w:pPr>
    <w:rPr>
      <w:i/>
      <w:iCs/>
    </w:rPr>
  </w:style>
  <w:style w:type="paragraph" w:styleId="Nadpis2">
    <w:name w:val="heading 2"/>
    <w:basedOn w:val="Normlny"/>
    <w:next w:val="Normlny"/>
    <w:qFormat/>
    <w:rsid w:val="003073B9"/>
    <w:pPr>
      <w:keepNext/>
      <w:numPr>
        <w:ilvl w:val="1"/>
        <w:numId w:val="1"/>
      </w:numPr>
      <w:jc w:val="both"/>
      <w:outlineLvl w:val="1"/>
    </w:pPr>
    <w:rPr>
      <w:b/>
      <w:bCs/>
      <w:i/>
      <w:iCs/>
    </w:rPr>
  </w:style>
  <w:style w:type="paragraph" w:styleId="Nadpis3">
    <w:name w:val="heading 3"/>
    <w:basedOn w:val="Normlny"/>
    <w:next w:val="Normlny"/>
    <w:qFormat/>
    <w:rsid w:val="003073B9"/>
    <w:pPr>
      <w:keepNext/>
      <w:numPr>
        <w:ilvl w:val="2"/>
        <w:numId w:val="1"/>
      </w:numPr>
      <w:ind w:left="0" w:firstLine="708"/>
      <w:outlineLvl w:val="2"/>
    </w:pPr>
    <w:rPr>
      <w:b/>
      <w:bCs/>
    </w:rPr>
  </w:style>
  <w:style w:type="paragraph" w:styleId="Nadpis4">
    <w:name w:val="heading 4"/>
    <w:basedOn w:val="Normlny"/>
    <w:next w:val="Normlny"/>
    <w:qFormat/>
    <w:rsid w:val="003073B9"/>
    <w:pPr>
      <w:keepNext/>
      <w:numPr>
        <w:ilvl w:val="3"/>
        <w:numId w:val="1"/>
      </w:numPr>
      <w:jc w:val="both"/>
      <w:outlineLvl w:val="3"/>
    </w:pPr>
    <w:rPr>
      <w:b/>
      <w:bCs/>
    </w:rPr>
  </w:style>
  <w:style w:type="paragraph" w:styleId="Nadpis5">
    <w:name w:val="heading 5"/>
    <w:basedOn w:val="Normlny"/>
    <w:next w:val="Normlny"/>
    <w:qFormat/>
    <w:rsid w:val="003073B9"/>
    <w:pPr>
      <w:keepNext/>
      <w:numPr>
        <w:ilvl w:val="4"/>
        <w:numId w:val="1"/>
      </w:numPr>
      <w:jc w:val="both"/>
      <w:outlineLvl w:val="4"/>
    </w:pPr>
    <w:rPr>
      <w:rFonts w:cs="Arial"/>
      <w:i/>
      <w:iCs/>
      <w:color w:val="000000"/>
      <w:sz w:val="20"/>
      <w:szCs w:val="18"/>
    </w:rPr>
  </w:style>
  <w:style w:type="paragraph" w:styleId="Nadpis6">
    <w:name w:val="heading 6"/>
    <w:basedOn w:val="Normlny"/>
    <w:next w:val="Normlny"/>
    <w:qFormat/>
    <w:rsid w:val="003073B9"/>
    <w:pPr>
      <w:keepNext/>
      <w:numPr>
        <w:ilvl w:val="5"/>
        <w:numId w:val="1"/>
      </w:numPr>
      <w:outlineLvl w:val="5"/>
    </w:pPr>
    <w:rPr>
      <w:rFonts w:ascii="Arial" w:hAnsi="Arial" w:cs="Arial"/>
      <w:i/>
      <w:iCs/>
      <w:color w:val="000000"/>
      <w:sz w:val="18"/>
      <w:szCs w:val="18"/>
    </w:rPr>
  </w:style>
  <w:style w:type="paragraph" w:styleId="Nadpis7">
    <w:name w:val="heading 7"/>
    <w:basedOn w:val="Normlny"/>
    <w:next w:val="Normlny"/>
    <w:qFormat/>
    <w:rsid w:val="003073B9"/>
    <w:pPr>
      <w:keepNext/>
      <w:numPr>
        <w:ilvl w:val="6"/>
        <w:numId w:val="1"/>
      </w:numPr>
      <w:outlineLvl w:val="6"/>
    </w:pPr>
    <w:rPr>
      <w:i/>
      <w:iCs/>
      <w:sz w:val="20"/>
    </w:rPr>
  </w:style>
  <w:style w:type="paragraph" w:styleId="Nadpis8">
    <w:name w:val="heading 8"/>
    <w:basedOn w:val="Normlny"/>
    <w:next w:val="Normlny"/>
    <w:qFormat/>
    <w:rsid w:val="003073B9"/>
    <w:pPr>
      <w:keepNext/>
      <w:numPr>
        <w:ilvl w:val="7"/>
        <w:numId w:val="1"/>
      </w:numPr>
      <w:outlineLvl w:val="7"/>
    </w:pPr>
    <w:rPr>
      <w:b/>
      <w:bCs/>
      <w:sz w:val="20"/>
    </w:rPr>
  </w:style>
  <w:style w:type="paragraph" w:styleId="Nadpis9">
    <w:name w:val="heading 9"/>
    <w:basedOn w:val="Normlny"/>
    <w:next w:val="Normlny"/>
    <w:qFormat/>
    <w:rsid w:val="003073B9"/>
    <w:pPr>
      <w:keepNext/>
      <w:numPr>
        <w:ilvl w:val="8"/>
        <w:numId w:val="1"/>
      </w:numPr>
      <w:outlineLvl w:val="8"/>
    </w:pPr>
    <w:rPr>
      <w:b/>
      <w:bCs/>
      <w:i/>
      <w:i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Absatz-Standardschriftart">
    <w:name w:val="Absatz-Standardschriftart"/>
    <w:rsid w:val="003073B9"/>
  </w:style>
  <w:style w:type="character" w:customStyle="1" w:styleId="Predvolenpsmoodseku1">
    <w:name w:val="Predvolené písmo odseku1"/>
    <w:rsid w:val="003073B9"/>
  </w:style>
  <w:style w:type="character" w:customStyle="1" w:styleId="Symbolypreslovanie">
    <w:name w:val="Symboly pre číslovanie"/>
    <w:rsid w:val="003073B9"/>
  </w:style>
  <w:style w:type="paragraph" w:customStyle="1" w:styleId="Nadpis">
    <w:name w:val="Nadpis"/>
    <w:basedOn w:val="Normlny"/>
    <w:next w:val="Zkladntext"/>
    <w:rsid w:val="003073B9"/>
    <w:pPr>
      <w:keepNext/>
      <w:spacing w:before="240" w:after="120"/>
    </w:pPr>
    <w:rPr>
      <w:rFonts w:ascii="Arial" w:eastAsia="SimSun" w:hAnsi="Arial" w:cs="Lucida Sans"/>
      <w:sz w:val="28"/>
      <w:szCs w:val="28"/>
    </w:rPr>
  </w:style>
  <w:style w:type="paragraph" w:styleId="Zkladntext">
    <w:name w:val="Body Text"/>
    <w:basedOn w:val="Normlny"/>
    <w:rsid w:val="003073B9"/>
    <w:pPr>
      <w:jc w:val="both"/>
    </w:pPr>
  </w:style>
  <w:style w:type="paragraph" w:styleId="Zoznam">
    <w:name w:val="List"/>
    <w:basedOn w:val="Zkladntext"/>
    <w:rsid w:val="003073B9"/>
    <w:rPr>
      <w:rFonts w:cs="Lucida Sans"/>
    </w:rPr>
  </w:style>
  <w:style w:type="paragraph" w:customStyle="1" w:styleId="Popisok">
    <w:name w:val="Popisok"/>
    <w:basedOn w:val="Normlny"/>
    <w:rsid w:val="003073B9"/>
    <w:pPr>
      <w:suppressLineNumbers/>
      <w:spacing w:before="120" w:after="120"/>
    </w:pPr>
    <w:rPr>
      <w:rFonts w:cs="Lucida Sans"/>
      <w:i/>
      <w:iCs/>
    </w:rPr>
  </w:style>
  <w:style w:type="paragraph" w:customStyle="1" w:styleId="Index">
    <w:name w:val="Index"/>
    <w:basedOn w:val="Normlny"/>
    <w:rsid w:val="003073B9"/>
    <w:pPr>
      <w:suppressLineNumbers/>
    </w:pPr>
    <w:rPr>
      <w:rFonts w:cs="Lucida Sans"/>
    </w:rPr>
  </w:style>
  <w:style w:type="paragraph" w:styleId="Zarkazkladnhotextu">
    <w:name w:val="Body Text Indent"/>
    <w:basedOn w:val="Normlny"/>
    <w:rsid w:val="003073B9"/>
    <w:pPr>
      <w:ind w:firstLine="708"/>
      <w:jc w:val="both"/>
    </w:pPr>
  </w:style>
  <w:style w:type="paragraph" w:customStyle="1" w:styleId="Popis1">
    <w:name w:val="Popis1"/>
    <w:basedOn w:val="Normlny"/>
    <w:next w:val="Normlny"/>
    <w:rsid w:val="003073B9"/>
    <w:pPr>
      <w:jc w:val="both"/>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1652</Words>
  <Characters>9421</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Východiskové podklady</vt:lpstr>
    </vt:vector>
  </TitlesOfParts>
  <Company>STU BA</Company>
  <LinksUpToDate>false</LinksUpToDate>
  <CharactersWithSpaces>11051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Východiskové podklady</dc:title>
  <dc:creator>peterdaniel</dc:creator>
  <cp:lastModifiedBy>hronsky</cp:lastModifiedBy>
  <cp:revision>5</cp:revision>
  <cp:lastPrinted>2004-03-13T10:49:00Z</cp:lastPrinted>
  <dcterms:created xsi:type="dcterms:W3CDTF">2019-04-15T14:02:00Z</dcterms:created>
  <dcterms:modified xsi:type="dcterms:W3CDTF">2019-11-13T15:12:00Z</dcterms:modified>
</cp:coreProperties>
</file>